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2F4A" w14:textId="36ED7DDA" w:rsidR="0000135B" w:rsidRPr="0000135B" w:rsidRDefault="0025346F" w:rsidP="0000135B">
      <w:pPr>
        <w:jc w:val="center"/>
        <w:rPr>
          <w:b/>
        </w:rPr>
      </w:pPr>
      <w:r>
        <w:rPr>
          <w:b/>
        </w:rPr>
        <w:t>FIZYKA</w:t>
      </w:r>
      <w:r w:rsidR="0000135B" w:rsidRPr="0000135B">
        <w:rPr>
          <w:b/>
        </w:rPr>
        <w:t xml:space="preserve"> KLASA V</w:t>
      </w:r>
      <w:r>
        <w:rPr>
          <w:b/>
        </w:rPr>
        <w:t>II</w:t>
      </w:r>
    </w:p>
    <w:p w14:paraId="2682DEEF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131" w:type="dxa"/>
        <w:tblLook w:val="04A0" w:firstRow="1" w:lastRow="0" w:firstColumn="1" w:lastColumn="0" w:noHBand="0" w:noVBand="1"/>
      </w:tblPr>
      <w:tblGrid>
        <w:gridCol w:w="1704"/>
        <w:gridCol w:w="2188"/>
        <w:gridCol w:w="2665"/>
        <w:gridCol w:w="2677"/>
        <w:gridCol w:w="2398"/>
        <w:gridCol w:w="2499"/>
      </w:tblGrid>
      <w:tr w:rsidR="0000135B" w14:paraId="5BC202A7" w14:textId="77777777" w:rsidTr="00997DA0">
        <w:tc>
          <w:tcPr>
            <w:tcW w:w="1704" w:type="dxa"/>
            <w:vMerge w:val="restart"/>
            <w:shd w:val="clear" w:color="auto" w:fill="D9D9D9" w:themeFill="background1" w:themeFillShade="D9"/>
            <w:vAlign w:val="center"/>
          </w:tcPr>
          <w:p w14:paraId="05AF4162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427" w:type="dxa"/>
            <w:gridSpan w:val="5"/>
            <w:shd w:val="clear" w:color="auto" w:fill="D9D9D9" w:themeFill="background1" w:themeFillShade="D9"/>
            <w:vAlign w:val="center"/>
          </w:tcPr>
          <w:p w14:paraId="2F6BF5D0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4A44B6B3" w14:textId="77777777" w:rsidTr="00997DA0">
        <w:tc>
          <w:tcPr>
            <w:tcW w:w="1704" w:type="dxa"/>
            <w:vMerge/>
            <w:shd w:val="clear" w:color="auto" w:fill="D9D9D9" w:themeFill="background1" w:themeFillShade="D9"/>
            <w:vAlign w:val="center"/>
          </w:tcPr>
          <w:p w14:paraId="3CECB58E" w14:textId="77777777" w:rsidR="0000135B" w:rsidRDefault="0000135B" w:rsidP="0000135B"/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5FFDF036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BF5297A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14:paraId="7744E956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29B8750A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246ED095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A5661B" w14:paraId="289EE957" w14:textId="77777777" w:rsidTr="00997DA0">
        <w:tc>
          <w:tcPr>
            <w:tcW w:w="1704" w:type="dxa"/>
          </w:tcPr>
          <w:p w14:paraId="6857FB44" w14:textId="77777777" w:rsidR="0025346F" w:rsidRPr="0075051F" w:rsidRDefault="0025346F" w:rsidP="0025346F">
            <w:pPr>
              <w:jc w:val="center"/>
              <w:rPr>
                <w:b/>
              </w:rPr>
            </w:pPr>
            <w:bookmarkStart w:id="0" w:name="_Hlk175928267"/>
            <w:r w:rsidRPr="0075051F">
              <w:rPr>
                <w:b/>
              </w:rPr>
              <w:t>I. PIERWSZE SPOTKANIE Z FIZYKĄ</w:t>
            </w:r>
          </w:p>
          <w:bookmarkEnd w:id="0"/>
          <w:p w14:paraId="4921D14F" w14:textId="281FD5C0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188" w:type="dxa"/>
          </w:tcPr>
          <w:p w14:paraId="1CADB965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4686E5F0" w14:textId="77777777" w:rsidR="0025346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B70961">
              <w:rPr>
                <w:bCs/>
              </w:rPr>
              <w:t>określa, czym zajmuje się fizyka</w:t>
            </w:r>
          </w:p>
          <w:p w14:paraId="40301057" w14:textId="77777777" w:rsidR="0025346F" w:rsidRPr="00B70961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B70961">
              <w:rPr>
                <w:bCs/>
              </w:rPr>
              <w:t>wymienia podstawowe metody badań stosowane w fizyce</w:t>
            </w:r>
          </w:p>
          <w:p w14:paraId="0EEF9F84" w14:textId="77777777" w:rsidR="0025346F" w:rsidRPr="00B70961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B70961">
              <w:rPr>
                <w:bCs/>
              </w:rPr>
              <w:t xml:space="preserve">rozróżnia pojęcia: ciało fizyczne i substancja </w:t>
            </w:r>
          </w:p>
          <w:p w14:paraId="19C7507D" w14:textId="77777777" w:rsidR="0025346F" w:rsidRPr="00B70961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B70961">
              <w:rPr>
                <w:bCs/>
              </w:rPr>
              <w:t>oraz podaje odpowiednie przykłady</w:t>
            </w:r>
          </w:p>
          <w:p w14:paraId="0E679478" w14:textId="77777777" w:rsidR="0025346F" w:rsidRPr="00B70961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B70961">
              <w:rPr>
                <w:bCs/>
              </w:rPr>
              <w:t>przelicza jednostki czasu (sekunda, minuta, godzina)</w:t>
            </w:r>
          </w:p>
          <w:p w14:paraId="36B776E4" w14:textId="77777777" w:rsidR="0025346F" w:rsidRPr="00F94442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F94442">
              <w:rPr>
                <w:bCs/>
              </w:rPr>
              <w:t>wybiera właściwe przyrządy pomiarowe (np. do pomiaru długości, czasu)</w:t>
            </w:r>
          </w:p>
          <w:p w14:paraId="3758E49E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oblicza wartość średnią wyników pomiaru (np. długości, czasu)</w:t>
            </w:r>
          </w:p>
          <w:p w14:paraId="6847486E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 xml:space="preserve">wyodrębnia z tekstów, tabel i rysunków </w:t>
            </w:r>
            <w:r w:rsidRPr="0075051F">
              <w:rPr>
                <w:bCs/>
              </w:rPr>
              <w:lastRenderedPageBreak/>
              <w:t>informacje kluczowe</w:t>
            </w:r>
          </w:p>
          <w:p w14:paraId="11B2854C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przestrzega zasad bezpieczeństwa podczas wykonywania obserwacji, pomiarów i doświadczeń</w:t>
            </w:r>
          </w:p>
          <w:p w14:paraId="08B06637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 xml:space="preserve">wymienia i rozróżnia rodzaje oddziaływań (elektrostatyczne, grawitacyjne, magnetyczne, mechaniczne) oraz podaje przykłady oddziaływań </w:t>
            </w:r>
          </w:p>
          <w:p w14:paraId="724E08E5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podaje przykłady skutków oddziaływań w życiu codziennym</w:t>
            </w:r>
          </w:p>
          <w:p w14:paraId="36B82CE2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posługuje się pojęciem siły jako miarą oddziaływań</w:t>
            </w:r>
          </w:p>
          <w:p w14:paraId="529E9EF6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wykonuje doświadczenie (badanie rozciągania gumki lub sprężyny), korzystając z jego opisu</w:t>
            </w:r>
          </w:p>
          <w:p w14:paraId="2A451A6F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 xml:space="preserve">posługuje się jednostką siły; </w:t>
            </w:r>
            <w:r w:rsidRPr="0075051F">
              <w:rPr>
                <w:bCs/>
              </w:rPr>
              <w:lastRenderedPageBreak/>
              <w:t>wskazuje siłomierz jako przyrząd służący do pomiaru siły</w:t>
            </w:r>
          </w:p>
          <w:p w14:paraId="3813F0B6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odróżnia wielkości skalarne (liczbowe) od wektorowych i podaje odpowiednie przykłady</w:t>
            </w:r>
          </w:p>
          <w:p w14:paraId="70064E88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rozpoznaje i nazywa siłę ciężkości</w:t>
            </w:r>
          </w:p>
          <w:p w14:paraId="3CFF9E22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rozpoznaje i nazywa siły ciężkości i sprężystości</w:t>
            </w:r>
          </w:p>
          <w:p w14:paraId="35625964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rozróżnia siłę wypadkową i siłę równoważącą</w:t>
            </w:r>
          </w:p>
          <w:p w14:paraId="190C1F68" w14:textId="77777777" w:rsidR="0025346F" w:rsidRPr="0075051F" w:rsidRDefault="0025346F" w:rsidP="0025346F">
            <w:pPr>
              <w:numPr>
                <w:ilvl w:val="0"/>
                <w:numId w:val="1"/>
              </w:numPr>
              <w:spacing w:after="100" w:afterAutospacing="1"/>
              <w:ind w:left="199" w:hanging="254"/>
              <w:rPr>
                <w:bCs/>
              </w:rPr>
            </w:pPr>
            <w:r w:rsidRPr="0075051F">
              <w:rPr>
                <w:bCs/>
              </w:rPr>
              <w:t>określa zachowanie się ciała w przypadku działania na nie sił równoważących się</w:t>
            </w:r>
          </w:p>
          <w:p w14:paraId="442B1682" w14:textId="6A5E80FA" w:rsidR="002B61F6" w:rsidRPr="0025346F" w:rsidRDefault="002B61F6" w:rsidP="00A25A0F">
            <w:pPr>
              <w:pStyle w:val="Bezodstpw"/>
              <w:ind w:left="199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2665" w:type="dxa"/>
          </w:tcPr>
          <w:p w14:paraId="4FAE0878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2545C777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podaje przykłady powiązań fizyki z życiem codziennym, techniką, medycyną oraz innymi dziedzinami wiedzy</w:t>
            </w:r>
          </w:p>
          <w:p w14:paraId="0101D848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rozróżnia pojęcia: obserwacja, pomiar, doświadczenie</w:t>
            </w:r>
          </w:p>
          <w:p w14:paraId="3ED2F08A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wyjaśnia, co to są wielkości fizyczne i na czym polegają pomiary wielkości fizycznych; rozróżnia pojęcia wielkość fizyczna i jednostka danej wielkości</w:t>
            </w:r>
          </w:p>
          <w:p w14:paraId="3D62A252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charakteryzuje układ jednostek SI</w:t>
            </w:r>
          </w:p>
          <w:p w14:paraId="0BF9EDF9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 xml:space="preserve">przelicza wielokrotności i podwielokrotności (mikro-, mili-, centy-, </w:t>
            </w:r>
            <w:proofErr w:type="spellStart"/>
            <w:r w:rsidRPr="0075051F">
              <w:rPr>
                <w:bCs/>
              </w:rPr>
              <w:t>hekto</w:t>
            </w:r>
            <w:proofErr w:type="spellEnd"/>
            <w:r w:rsidRPr="0075051F">
              <w:rPr>
                <w:bCs/>
              </w:rPr>
              <w:t>-, kilo-, mega-)</w:t>
            </w:r>
          </w:p>
          <w:p w14:paraId="0E2B1631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przeprowadza wybrane pomiary i doświadczenia, korzystając z ich opisów (np. pomiar długości ołówka, czasu staczania się ciała po pochylni)</w:t>
            </w:r>
          </w:p>
          <w:p w14:paraId="25FF1A23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lastRenderedPageBreak/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14:paraId="469A7D5E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wyjaśnia, w jakim celu powtarza się pomiar kilka razy, a następnie z uzyskanych wyników oblicza średnią</w:t>
            </w:r>
          </w:p>
          <w:p w14:paraId="2FC85205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wyjaśnia, co to są cyfry znaczące</w:t>
            </w:r>
          </w:p>
          <w:p w14:paraId="32FF5F9C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zaokrągla wartości wielkości fizycznych do podanej liczby cyfr znaczących</w:t>
            </w:r>
          </w:p>
          <w:p w14:paraId="0A03BCB1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wykazuje na przykładach, że oddziaływania są wzajemne</w:t>
            </w:r>
          </w:p>
          <w:p w14:paraId="4C6A7DAF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wymienia i rozróżnia skutki oddziaływań (statyczne i dynamiczne)</w:t>
            </w:r>
          </w:p>
          <w:p w14:paraId="2C6482EF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odróżnia oddziaływania bezpośrednie i na odległość, podaje odpowiednie przykłady tych oddziaływań</w:t>
            </w:r>
          </w:p>
          <w:p w14:paraId="26FFD4EE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 xml:space="preserve">stosuje pojęcie siły jako działania skierowanego (wektor); wskazuje </w:t>
            </w:r>
            <w:r w:rsidRPr="0075051F">
              <w:rPr>
                <w:bCs/>
              </w:rPr>
              <w:lastRenderedPageBreak/>
              <w:t>wartość, kierunek i zwrot wektora siły</w:t>
            </w:r>
          </w:p>
          <w:p w14:paraId="3F987A97" w14:textId="77777777" w:rsidR="0025346F" w:rsidRPr="0075051F" w:rsidRDefault="0025346F" w:rsidP="00997DA0">
            <w:pPr>
              <w:numPr>
                <w:ilvl w:val="0"/>
                <w:numId w:val="4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przedstawia siłę graficznie (rysuje wektor siły)</w:t>
            </w:r>
          </w:p>
          <w:p w14:paraId="57A3BB4F" w14:textId="77777777" w:rsidR="0025346F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doświadczalnie wyznacza wartość siły za pomocą siłomierza albo wagi analogowej lub cyfrowej (mierzy wartość siły za pomocą siłomierza)</w:t>
            </w:r>
          </w:p>
          <w:p w14:paraId="3F55B857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zapisuje wynik pomiaru siły wraz z jej jednostką oraz z uwzględnieniem informacji o niepewności</w:t>
            </w:r>
          </w:p>
          <w:p w14:paraId="568DB7FF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wyznacza i rysuje siłę wypadkową dla dwóch sił o jednakowych kierunkach</w:t>
            </w:r>
          </w:p>
          <w:p w14:paraId="15D89C0A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opisuje i rysuje siły, które się równoważą</w:t>
            </w:r>
          </w:p>
          <w:p w14:paraId="31E6DC6A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określa cechy siły wypadkowej dwóch sił działających wzdłuż tej samej prostej i siły równoważącej inną siłę</w:t>
            </w:r>
          </w:p>
          <w:p w14:paraId="00A28B81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podaje przykłady sił wypadkowych i równoważących się z życia codziennego</w:t>
            </w:r>
          </w:p>
          <w:p w14:paraId="76CE81CB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przeprowadza doświadczenia:</w:t>
            </w:r>
          </w:p>
          <w:p w14:paraId="6B562FD9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lastRenderedPageBreak/>
              <w:t>badanie różnego rodzaju oddziaływań,</w:t>
            </w:r>
          </w:p>
          <w:p w14:paraId="64767ACF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badanie cech sił, wyznaczanie średniej siły,</w:t>
            </w:r>
          </w:p>
          <w:p w14:paraId="30525574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wyznaczanie siły wypadkowej i siły równoważącej za pomocą siłomierza, korzystając z opisów doświadczeń</w:t>
            </w:r>
          </w:p>
          <w:p w14:paraId="61A51F73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opisuje przebieg przeprowadzonego doświadczenia (wyróżnia kluczowe kroki i sposób postępowania, wskazuje rolę użytych przyrządów, ilustruje wyniki)</w:t>
            </w:r>
          </w:p>
          <w:p w14:paraId="16B47697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 xml:space="preserve">wyodrębnia z tekstów i rysunków informacje kluczowe dla opisywanego problemu </w:t>
            </w:r>
          </w:p>
          <w:p w14:paraId="24364358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 xml:space="preserve">rozwiązuje proste zadania dotyczące treści rozdziału: </w:t>
            </w:r>
            <w:r w:rsidRPr="00B70961">
              <w:rPr>
                <w:bCs/>
                <w:i/>
                <w:iCs/>
              </w:rPr>
              <w:t>Pierwsze spotkanie z fizyką</w:t>
            </w:r>
          </w:p>
          <w:p w14:paraId="50C23B31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wyznaczanie siły wypadkowej i siły równoważącej za pomocą siłomierza, korzystając z opisów doświadczeń</w:t>
            </w:r>
          </w:p>
          <w:p w14:paraId="4665B7CB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 xml:space="preserve">opisuje przebieg przeprowadzonego </w:t>
            </w:r>
            <w:r w:rsidRPr="00B70961">
              <w:rPr>
                <w:bCs/>
              </w:rPr>
              <w:lastRenderedPageBreak/>
              <w:t>doświadczenia (wyróżnia kluczowe kroki</w:t>
            </w:r>
          </w:p>
          <w:p w14:paraId="4748BD4A" w14:textId="77777777" w:rsidR="0025346F" w:rsidRPr="00B70961" w:rsidRDefault="0025346F" w:rsidP="00997DA0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i sposób postępowania, wskazuje rolę użytych przyrządów, ilustruje wyniki)</w:t>
            </w:r>
          </w:p>
          <w:p w14:paraId="1D74608B" w14:textId="77777777" w:rsidR="00551E7A" w:rsidRDefault="0025346F" w:rsidP="00551E7A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bCs/>
              </w:rPr>
            </w:pPr>
            <w:r w:rsidRPr="00B70961">
              <w:rPr>
                <w:bCs/>
              </w:rPr>
              <w:t>wyodrębnia z tekstów i rysunków informacje kluczowe dla opisywanego problemu</w:t>
            </w:r>
          </w:p>
          <w:p w14:paraId="0C9CB6B9" w14:textId="4C393BD8" w:rsidR="00551E7A" w:rsidRPr="00551E7A" w:rsidRDefault="00551E7A" w:rsidP="00551E7A">
            <w:pPr>
              <w:numPr>
                <w:ilvl w:val="0"/>
                <w:numId w:val="5"/>
              </w:numPr>
              <w:spacing w:after="100" w:afterAutospacing="1" w:line="40" w:lineRule="atLeast"/>
              <w:rPr>
                <w:rFonts w:cstheme="minorHAnsi"/>
                <w:bCs/>
              </w:rPr>
            </w:pPr>
            <w:r w:rsidRPr="00551E7A">
              <w:rPr>
                <w:rFonts w:cstheme="minorHAnsi"/>
              </w:rPr>
              <w:t xml:space="preserve">rozwiązuje proste zadania dotyczące treści rozdziału: </w:t>
            </w:r>
            <w:r w:rsidRPr="00551E7A">
              <w:rPr>
                <w:rFonts w:cstheme="minorHAnsi"/>
                <w:i/>
                <w:iCs/>
              </w:rPr>
              <w:t xml:space="preserve">Pierwsze spotkanie z fizyką </w:t>
            </w:r>
          </w:p>
          <w:p w14:paraId="4AC07EC0" w14:textId="77777777" w:rsidR="00551E7A" w:rsidRPr="00B70961" w:rsidRDefault="00551E7A" w:rsidP="00551E7A">
            <w:pPr>
              <w:spacing w:after="100" w:afterAutospacing="1" w:line="40" w:lineRule="atLeast"/>
              <w:ind w:left="170"/>
              <w:rPr>
                <w:bCs/>
              </w:rPr>
            </w:pPr>
          </w:p>
          <w:p w14:paraId="0AAF7590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677" w:type="dxa"/>
          </w:tcPr>
          <w:p w14:paraId="6287C6F2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52744EE7" w14:textId="77777777" w:rsidR="0025346F" w:rsidRPr="0075051F" w:rsidRDefault="0025346F" w:rsidP="005D6530">
            <w:pPr>
              <w:numPr>
                <w:ilvl w:val="0"/>
                <w:numId w:val="2"/>
              </w:numPr>
              <w:spacing w:after="100" w:afterAutospacing="1"/>
              <w:ind w:left="134" w:hanging="142"/>
              <w:rPr>
                <w:bCs/>
              </w:rPr>
            </w:pPr>
            <w:r w:rsidRPr="0075051F">
              <w:rPr>
                <w:bCs/>
              </w:rPr>
              <w:t>podaje przykłady wielkości fizycznych wraz z ich jednostkami w układzie SI; zapisuje podstawowe wielkości fizyczne (posługując się odpowiednimi symbolami) wraz z jednostkami (długość, masa, temperatura, czas)</w:t>
            </w:r>
          </w:p>
          <w:p w14:paraId="5303CBF5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szacuje rząd wielkości spodziewanego wyniku pomiaru, np. długości, czasu</w:t>
            </w:r>
          </w:p>
          <w:p w14:paraId="53B46040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wskazuje czynniki istotne i nieistotne dla wyniku pomiaru lub doświadczenia</w:t>
            </w:r>
          </w:p>
          <w:p w14:paraId="49DD66D1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pojęciem niepewności pomiarowej; zapisuje wynik pomiaru wraz z jego jednostką oraz z uwzględnieniem informacji o niepewności </w:t>
            </w:r>
          </w:p>
          <w:p w14:paraId="4DBE4B86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wykonuje obliczenia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zapisuje wynik zaokrąglony do zadanej liczby cyfr znaczących</w:t>
            </w:r>
          </w:p>
          <w:p w14:paraId="1864273A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różne rodzaje oddziaływań</w:t>
            </w:r>
          </w:p>
          <w:p w14:paraId="5541A3DA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na czym polega wzajemność oddziaływań</w:t>
            </w:r>
          </w:p>
          <w:p w14:paraId="5237BC7C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porównuje siły na podstawie ich wektorów</w:t>
            </w:r>
          </w:p>
          <w:p w14:paraId="3F46B62A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oblicza średnią siłę i zapisuje wynik zaokrąglony do zadanej liczby cyfr znaczących</w:t>
            </w:r>
          </w:p>
          <w:p w14:paraId="16C75049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buduje prosty siłomierz i wyznacza przy jego użyciu wartość siły, korzystając z opisu doświadczenia</w:t>
            </w:r>
          </w:p>
          <w:p w14:paraId="775FD0FD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szacuje rząd wielkości spodziewanego wyniku pomiaru siły</w:t>
            </w:r>
          </w:p>
          <w:p w14:paraId="31E17D43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 i rysuje siłę wypadkową dla kilku sił o jednakowych kierunkach; określa jej cechy</w:t>
            </w:r>
          </w:p>
          <w:p w14:paraId="328F36DA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określa cechy siły wypadkowej kilku (więcej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niż dwóch) sił działających wzdłuż tej samej prostej</w:t>
            </w:r>
          </w:p>
          <w:p w14:paraId="3B3815EC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zadania bardziej złożone, ale typowe dotyczące treści rozdziału: </w:t>
            </w:r>
            <w:r w:rsidRPr="0075051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Pierwsze spotkanie z fizyką </w:t>
            </w:r>
          </w:p>
          <w:p w14:paraId="71ADD892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selekcjonuje informacje uzyskane z różnych źródeł, np. na lekcji, z podręcznika, z literatury popularnonaukowej, z </w:t>
            </w:r>
            <w:proofErr w:type="spellStart"/>
            <w:r w:rsidRPr="0075051F">
              <w:rPr>
                <w:rFonts w:asciiTheme="minorHAnsi" w:hAnsiTheme="minorHAnsi"/>
                <w:sz w:val="22"/>
                <w:szCs w:val="22"/>
              </w:rPr>
              <w:t>internetu</w:t>
            </w:r>
            <w:proofErr w:type="spellEnd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55A5113" w14:textId="77777777" w:rsidR="0025346F" w:rsidRPr="0075051F" w:rsidRDefault="0025346F" w:rsidP="005D6530">
            <w:pPr>
              <w:pStyle w:val="tabelapunktytabela"/>
              <w:numPr>
                <w:ilvl w:val="0"/>
                <w:numId w:val="2"/>
              </w:numPr>
              <w:suppressAutoHyphens/>
              <w:spacing w:after="100" w:afterAutospacing="1"/>
              <w:ind w:left="134" w:hanging="142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informacjami pochodzącymi z analizy tekstu: </w:t>
            </w:r>
            <w:r w:rsidRPr="0075051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Jak mierzono czas i jak mierzy się go obecnie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lub innego</w:t>
            </w:r>
          </w:p>
          <w:p w14:paraId="672F9B7F" w14:textId="160ED7AA" w:rsidR="002B61F6" w:rsidRPr="0025346F" w:rsidRDefault="002B61F6" w:rsidP="0025346F">
            <w:pPr>
              <w:pStyle w:val="Akapitzlist"/>
              <w:ind w:left="607"/>
              <w:rPr>
                <w:rFonts w:eastAsia="Calibr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0DE82C93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5E8673B9" w14:textId="77777777" w:rsidR="0025346F" w:rsidRPr="0075051F" w:rsidRDefault="0025346F" w:rsidP="00997DA0">
            <w:pPr>
              <w:numPr>
                <w:ilvl w:val="0"/>
                <w:numId w:val="6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podaje przykłady osiągnięć fizyków cennych dla rozwoju cywilizacji (współczesnej techniki i technologii)</w:t>
            </w:r>
          </w:p>
          <w:p w14:paraId="6712729F" w14:textId="77777777" w:rsidR="0025346F" w:rsidRPr="0075051F" w:rsidRDefault="0025346F" w:rsidP="00997DA0">
            <w:pPr>
              <w:numPr>
                <w:ilvl w:val="0"/>
                <w:numId w:val="6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wyznacza niepewność pomiarową przy pomiarach wielokrotnych</w:t>
            </w:r>
          </w:p>
          <w:p w14:paraId="49C4259D" w14:textId="77777777" w:rsidR="0025346F" w:rsidRPr="0075051F" w:rsidRDefault="0025346F" w:rsidP="00997DA0">
            <w:pPr>
              <w:numPr>
                <w:ilvl w:val="0"/>
                <w:numId w:val="6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przewiduje skutki różnego rodzaju oddziaływań</w:t>
            </w:r>
          </w:p>
          <w:p w14:paraId="04E3C870" w14:textId="77777777" w:rsidR="0025346F" w:rsidRPr="0075051F" w:rsidRDefault="0025346F" w:rsidP="00997DA0">
            <w:pPr>
              <w:numPr>
                <w:ilvl w:val="0"/>
                <w:numId w:val="6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podaje przykłady rodzajów i skutków oddziaływań (bezpośrednich i na odległość) inne niż poznane na lekcji</w:t>
            </w:r>
          </w:p>
          <w:p w14:paraId="318D2058" w14:textId="77777777" w:rsidR="0025346F" w:rsidRPr="0075051F" w:rsidRDefault="0025346F" w:rsidP="00997DA0">
            <w:pPr>
              <w:numPr>
                <w:ilvl w:val="0"/>
                <w:numId w:val="6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 xml:space="preserve">szacuje niepewność pomiarową wyznaczonej wartości średniej siły </w:t>
            </w:r>
          </w:p>
          <w:p w14:paraId="0E1E9787" w14:textId="77777777" w:rsidR="0025346F" w:rsidRPr="0075051F" w:rsidRDefault="0025346F" w:rsidP="00997DA0">
            <w:pPr>
              <w:numPr>
                <w:ilvl w:val="0"/>
                <w:numId w:val="6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t>buduje siłomierz według własnego projektu i wyznacza przy jego użyciu wartość siły</w:t>
            </w:r>
          </w:p>
          <w:p w14:paraId="46A7DB6D" w14:textId="77777777" w:rsidR="0025346F" w:rsidRPr="0075051F" w:rsidRDefault="0025346F" w:rsidP="00997DA0">
            <w:pPr>
              <w:numPr>
                <w:ilvl w:val="0"/>
                <w:numId w:val="6"/>
              </w:numPr>
              <w:spacing w:after="100" w:afterAutospacing="1"/>
              <w:rPr>
                <w:bCs/>
              </w:rPr>
            </w:pPr>
            <w:r w:rsidRPr="0075051F">
              <w:rPr>
                <w:bCs/>
              </w:rPr>
              <w:lastRenderedPageBreak/>
              <w:t>wyznacza i rysuje siłę równoważącą kilka sił działających wzdłuż tej samej prostej o różnych zwrotach, określa jej cechy</w:t>
            </w:r>
          </w:p>
          <w:p w14:paraId="5CFA8C4B" w14:textId="77777777" w:rsidR="002B61F6" w:rsidRPr="0025346F" w:rsidRDefault="002B61F6" w:rsidP="00551E7A">
            <w:pPr>
              <w:spacing w:after="100" w:afterAutospacing="1"/>
              <w:ind w:left="17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499" w:type="dxa"/>
          </w:tcPr>
          <w:p w14:paraId="1F02C425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538DA7C6" w14:textId="77777777" w:rsidR="0025346F" w:rsidRPr="00F94442" w:rsidRDefault="0025346F" w:rsidP="00997DA0">
            <w:pPr>
              <w:pStyle w:val="Akapitzlist"/>
              <w:numPr>
                <w:ilvl w:val="0"/>
                <w:numId w:val="3"/>
              </w:numPr>
              <w:ind w:left="169" w:hanging="175"/>
              <w:rPr>
                <w:bCs/>
              </w:rPr>
            </w:pPr>
            <w:r w:rsidRPr="00F94442">
              <w:rPr>
                <w:bCs/>
              </w:rPr>
              <w:t xml:space="preserve">Uczeń powinien posiadać wiadomości kwalifikujące do oceny bardzo </w:t>
            </w:r>
            <w:proofErr w:type="gramStart"/>
            <w:r w:rsidRPr="00F94442">
              <w:rPr>
                <w:bCs/>
              </w:rPr>
              <w:t>dobrej,</w:t>
            </w:r>
            <w:proofErr w:type="gramEnd"/>
            <w:r w:rsidRPr="00F94442">
              <w:rPr>
                <w:bCs/>
              </w:rPr>
              <w:t xml:space="preserve"> oraz niżej wymagane zagadnienia</w:t>
            </w:r>
          </w:p>
          <w:p w14:paraId="7C6A2B38" w14:textId="77777777" w:rsidR="0025346F" w:rsidRDefault="0025346F" w:rsidP="00997DA0">
            <w:pPr>
              <w:pStyle w:val="tabelapunktytabela"/>
              <w:numPr>
                <w:ilvl w:val="0"/>
                <w:numId w:val="3"/>
              </w:numPr>
              <w:suppressAutoHyphens/>
              <w:ind w:left="169" w:hanging="175"/>
              <w:rPr>
                <w:rFonts w:asciiTheme="minorHAnsi" w:hAnsiTheme="minorHAnsi"/>
                <w:sz w:val="22"/>
                <w:szCs w:val="22"/>
              </w:rPr>
            </w:pPr>
            <w:r w:rsidRPr="00F94442">
              <w:rPr>
                <w:rFonts w:ascii="Arial" w:hAnsi="Arial" w:cs="Arial"/>
                <w:sz w:val="22"/>
                <w:szCs w:val="22"/>
              </w:rPr>
              <w:t> </w:t>
            </w:r>
            <w:r w:rsidRPr="00F94442">
              <w:rPr>
                <w:rFonts w:asciiTheme="minorHAnsi" w:hAnsiTheme="minorHAnsi"/>
                <w:sz w:val="22"/>
                <w:szCs w:val="22"/>
              </w:rPr>
              <w:t>klasyfikuje podstawowe oddziaływania występujące w przyrodzi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2941F84A" w14:textId="23DFBE97" w:rsidR="00551E7A" w:rsidRPr="00551E7A" w:rsidRDefault="00551E7A" w:rsidP="00997DA0">
            <w:pPr>
              <w:pStyle w:val="tabelapunktytabela"/>
              <w:numPr>
                <w:ilvl w:val="0"/>
                <w:numId w:val="3"/>
              </w:numPr>
              <w:suppressAutoHyphens/>
              <w:ind w:left="169" w:hanging="175"/>
              <w:rPr>
                <w:rFonts w:asciiTheme="minorHAnsi" w:hAnsiTheme="minorHAnsi" w:cstheme="minorHAnsi"/>
                <w:sz w:val="22"/>
                <w:szCs w:val="22"/>
              </w:rPr>
            </w:pPr>
            <w:r w:rsidRPr="00551E7A">
              <w:rPr>
                <w:rFonts w:asciiTheme="minorHAnsi" w:hAnsiTheme="minorHAnsi" w:cstheme="minorHAnsi"/>
                <w:sz w:val="22"/>
                <w:szCs w:val="22"/>
              </w:rPr>
              <w:t xml:space="preserve">rozwiązuje zadania złożone, nietypowe dotyczące treści rozdziału: </w:t>
            </w:r>
            <w:r w:rsidRPr="00551E7A">
              <w:rPr>
                <w:rFonts w:asciiTheme="minorHAnsi" w:hAnsiTheme="minorHAnsi" w:cstheme="minorHAnsi"/>
                <w:i/>
                <w:sz w:val="22"/>
                <w:szCs w:val="22"/>
              </w:rPr>
              <w:t>Pierwsze spotkanie z fizyką</w:t>
            </w:r>
          </w:p>
          <w:p w14:paraId="134DBED7" w14:textId="6CAD6878" w:rsidR="002B61F6" w:rsidRPr="0025346F" w:rsidRDefault="002B61F6" w:rsidP="0025346F">
            <w:pPr>
              <w:pStyle w:val="Akapitzlist"/>
              <w:tabs>
                <w:tab w:val="left" w:pos="4425"/>
              </w:tabs>
              <w:ind w:left="1080"/>
              <w:rPr>
                <w:rFonts w:cstheme="minorHAnsi"/>
                <w:iCs/>
                <w:color w:val="FF0000"/>
                <w:sz w:val="20"/>
                <w:szCs w:val="20"/>
              </w:rPr>
            </w:pPr>
          </w:p>
        </w:tc>
      </w:tr>
      <w:tr w:rsidR="00A5661B" w14:paraId="0D885A2C" w14:textId="77777777" w:rsidTr="00997DA0">
        <w:tc>
          <w:tcPr>
            <w:tcW w:w="1704" w:type="dxa"/>
          </w:tcPr>
          <w:p w14:paraId="736A8106" w14:textId="28DCF278" w:rsidR="002B61F6" w:rsidRPr="0025346F" w:rsidRDefault="00A25A0F" w:rsidP="002B61F6">
            <w:pPr>
              <w:rPr>
                <w:color w:val="FF0000"/>
              </w:rPr>
            </w:pPr>
            <w:proofErr w:type="gramStart"/>
            <w:r w:rsidRPr="0075051F">
              <w:rPr>
                <w:b/>
                <w:bCs/>
              </w:rPr>
              <w:lastRenderedPageBreak/>
              <w:t>II  Właściwości</w:t>
            </w:r>
            <w:proofErr w:type="gramEnd"/>
            <w:r w:rsidRPr="0075051F">
              <w:rPr>
                <w:b/>
                <w:bCs/>
              </w:rPr>
              <w:t xml:space="preserve"> i budowa materii</w:t>
            </w:r>
          </w:p>
        </w:tc>
        <w:tc>
          <w:tcPr>
            <w:tcW w:w="2188" w:type="dxa"/>
          </w:tcPr>
          <w:p w14:paraId="20EBF673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1D71D581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podaje przykłady zjawisk świadczące o cząsteczkowej budowie materii </w:t>
            </w:r>
          </w:p>
          <w:p w14:paraId="331866F1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trzy stany skupienia substancji; podaje przykłady ciał stałych, cieczy, gazów</w:t>
            </w:r>
          </w:p>
          <w:p w14:paraId="4A32046A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rozróżnia substancje kruche, sprężyste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plastyczne; podaje przykłady ciał plastycznych, sprężystych, kruchych</w:t>
            </w:r>
          </w:p>
          <w:p w14:paraId="7BE040AE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masy oraz jej jednostkami, podaje jej jednostkę w układzie SI</w:t>
            </w:r>
          </w:p>
          <w:p w14:paraId="651E3BCF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pojęcia: masa, ciężar ciała</w:t>
            </w:r>
          </w:p>
          <w:p w14:paraId="53E963EB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siły ciężkości, podaje wzór na ciężar</w:t>
            </w:r>
          </w:p>
          <w:p w14:paraId="3BAB018B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suppressAutoHyphens/>
              <w:ind w:left="0" w:firstLine="0"/>
              <w:textAlignment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określa pojęcie gęstości; podaje związek gęstości z masą i objętością oraz jednostkę gęstości w układzie SI</w:t>
            </w:r>
          </w:p>
          <w:p w14:paraId="2A66FCCD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tabelami wielkości fizycznych w celu odszukania gęstości substancji; porównuje gęstości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substancji</w:t>
            </w:r>
          </w:p>
          <w:p w14:paraId="4BFD0D01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wyodrębnia z tekstów, tabel i rysunków informacje kluczowe</w:t>
            </w:r>
          </w:p>
          <w:p w14:paraId="45E8B29C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mierzy: długość, masę, objętość cieczy; wyznacza objętość dowolnego ciała za pomocą cylindra miarowego</w:t>
            </w:r>
          </w:p>
          <w:p w14:paraId="0B18DCF2" w14:textId="77777777" w:rsidR="00A25A0F" w:rsidRPr="0075051F" w:rsidRDefault="00A25A0F" w:rsidP="00997DA0">
            <w:pPr>
              <w:pStyle w:val="tabelapunktytabela"/>
              <w:numPr>
                <w:ilvl w:val="0"/>
                <w:numId w:val="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doświadczenie (badanie zależności wskazania siłomierza od masy obciążników), korzystając z jego opisu; opisuje wyniki i formułuje wnioski</w:t>
            </w:r>
          </w:p>
          <w:p w14:paraId="53E0F453" w14:textId="77777777" w:rsidR="00A25A0F" w:rsidRPr="0075051F" w:rsidRDefault="00A25A0F" w:rsidP="00997DA0">
            <w:pPr>
              <w:pStyle w:val="tabelapunktytabela"/>
              <w:numPr>
                <w:ilvl w:val="0"/>
                <w:numId w:val="7"/>
              </w:numPr>
              <w:suppressAutoHyphens/>
              <w:ind w:left="0" w:firstLine="0"/>
              <w:textAlignment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przebieg przeprowadzonych doświadczeń</w:t>
            </w:r>
          </w:p>
          <w:p w14:paraId="4CA2858C" w14:textId="060C359F" w:rsidR="002B61F6" w:rsidRPr="0025346F" w:rsidRDefault="002B61F6" w:rsidP="00A25A0F">
            <w:pPr>
              <w:pStyle w:val="Bezodstpw"/>
              <w:ind w:left="171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2665" w:type="dxa"/>
          </w:tcPr>
          <w:p w14:paraId="175A568C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5FB3F1FA" w14:textId="77777777" w:rsidR="00B1427C" w:rsidRPr="0075051F" w:rsidRDefault="00B1427C" w:rsidP="00997DA0">
            <w:pPr>
              <w:pStyle w:val="tabelapunktytabela"/>
              <w:numPr>
                <w:ilvl w:val="0"/>
                <w:numId w:val="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podstawowe założenia cząsteczkowej teorii budowy materii</w:t>
            </w:r>
          </w:p>
          <w:p w14:paraId="1556F617" w14:textId="77777777" w:rsidR="00B1427C" w:rsidRPr="0075051F" w:rsidRDefault="00B1427C" w:rsidP="00997DA0">
            <w:pPr>
              <w:pStyle w:val="tabelapunktytabela"/>
              <w:numPr>
                <w:ilvl w:val="0"/>
                <w:numId w:val="8"/>
              </w:numPr>
              <w:suppressAutoHyphens/>
              <w:ind w:left="0" w:firstLine="0"/>
              <w:textAlignment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charakteryzuje ciała sprężyste, plastyczne i kruche; posługuje się pojęciem siły sprężystości</w:t>
            </w:r>
          </w:p>
          <w:p w14:paraId="442B83E8" w14:textId="77777777" w:rsidR="00B1427C" w:rsidRPr="0075051F" w:rsidRDefault="00B1427C" w:rsidP="00997DA0">
            <w:pPr>
              <w:pStyle w:val="tabelapunktytabela"/>
              <w:numPr>
                <w:ilvl w:val="0"/>
                <w:numId w:val="8"/>
              </w:numPr>
              <w:suppressAutoHyphens/>
              <w:ind w:left="0" w:firstLine="0"/>
              <w:textAlignment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budowę mikroskopową ciał stałych, cieczy i gazów (strukturę mikroskopową substancji w różnych jej fazach)</w:t>
            </w:r>
          </w:p>
          <w:p w14:paraId="547033EC" w14:textId="77777777" w:rsidR="00B1427C" w:rsidRPr="0075051F" w:rsidRDefault="00B1427C" w:rsidP="00997DA0">
            <w:pPr>
              <w:pStyle w:val="tabelapunktytabela"/>
              <w:numPr>
                <w:ilvl w:val="0"/>
                <w:numId w:val="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określa i porównuje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właściwości ciał stałych, cieczy i gazów</w:t>
            </w:r>
          </w:p>
          <w:p w14:paraId="6F84BA00" w14:textId="77777777" w:rsidR="00B1427C" w:rsidRPr="0075051F" w:rsidRDefault="00B1427C" w:rsidP="00997DA0">
            <w:pPr>
              <w:pStyle w:val="tabelapunktytabela"/>
              <w:numPr>
                <w:ilvl w:val="0"/>
                <w:numId w:val="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różnice gęstości (ułożenia cząsteczek) substancji w różnych stanach skupienia wynikające z budowy mikroskopowej ciał stałych, cieczy i gazów</w:t>
            </w:r>
          </w:p>
          <w:p w14:paraId="51E086F6" w14:textId="77777777" w:rsidR="00B1427C" w:rsidRPr="0075051F" w:rsidRDefault="00B1427C" w:rsidP="00997DA0">
            <w:pPr>
              <w:pStyle w:val="tabelapunktytabela"/>
              <w:numPr>
                <w:ilvl w:val="0"/>
                <w:numId w:val="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stosuje do obliczeń związek między siłą ciężkości, masą i przyspieszeniem grawitacyjnym </w:t>
            </w:r>
          </w:p>
          <w:p w14:paraId="2DA67A0A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suppressAutoHyphens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oblicza i zapisuje wynik zaokrąglony do zadanej liczby cyfr znaczących</w:t>
            </w:r>
          </w:p>
          <w:p w14:paraId="66A48FF9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suppressAutoHyphens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gęstości oraz jej jednostkami</w:t>
            </w:r>
          </w:p>
          <w:p w14:paraId="52342217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stosuje do obliczeń związek gęstości z masą i objętością</w:t>
            </w:r>
          </w:p>
          <w:p w14:paraId="350CB601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dlaczego ciała zbudowane z różnych substancji mają różną gęstość</w:t>
            </w:r>
          </w:p>
          <w:p w14:paraId="43AF228C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suppressAutoHyphens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przelicza wielokrotności i podwielokrotności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(mikro-, mili-, centy-, </w:t>
            </w:r>
            <w:proofErr w:type="spellStart"/>
            <w:r w:rsidRPr="0075051F">
              <w:rPr>
                <w:rFonts w:asciiTheme="minorHAnsi" w:hAnsiTheme="minorHAnsi"/>
                <w:sz w:val="22"/>
                <w:szCs w:val="22"/>
              </w:rPr>
              <w:t>dm</w:t>
            </w:r>
            <w:proofErr w:type="spellEnd"/>
            <w:r w:rsidRPr="0075051F">
              <w:rPr>
                <w:rFonts w:asciiTheme="minorHAnsi" w:hAnsiTheme="minorHAnsi"/>
                <w:sz w:val="22"/>
                <w:szCs w:val="22"/>
              </w:rPr>
              <w:t>-, kilo-, mega-); przelicza jednostki: masy, ciężaru, gęstości</w:t>
            </w:r>
          </w:p>
          <w:p w14:paraId="30CD3B10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rozpoznaje zależność rosnącą bądź malejącą na podstawie danych (wyników doświadczenia); rozpoznaje proporcjonalność prostą oraz posługuje się proporcjonalnością prostą</w:t>
            </w:r>
          </w:p>
          <w:p w14:paraId="4C5FA55C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wyodrębnia z tekstów lub rysunków informacje kluczowe dla opisywanego zjawiska bądź problemu </w:t>
            </w:r>
          </w:p>
          <w:p w14:paraId="0C579E61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doświadczenia:</w:t>
            </w:r>
          </w:p>
          <w:p w14:paraId="1863AE8E" w14:textId="77777777" w:rsidR="00B1427C" w:rsidRPr="0075051F" w:rsidRDefault="00B1427C" w:rsidP="00997DA0">
            <w:pPr>
              <w:pStyle w:val="tabelapolpauzytabela"/>
              <w:numPr>
                <w:ilvl w:val="1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wykazanie cząsteczkowej budowy materii,</w:t>
            </w:r>
          </w:p>
          <w:p w14:paraId="432C43B8" w14:textId="77777777" w:rsidR="00B1427C" w:rsidRPr="0075051F" w:rsidRDefault="00B1427C" w:rsidP="00997DA0">
            <w:pPr>
              <w:pStyle w:val="tabelapolpauzytabela"/>
              <w:numPr>
                <w:ilvl w:val="1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właściwości ciał stałych, cieczy i gazów,</w:t>
            </w:r>
          </w:p>
          <w:p w14:paraId="142EC449" w14:textId="77777777" w:rsidR="00B1427C" w:rsidRPr="0075051F" w:rsidRDefault="00B1427C" w:rsidP="00997DA0">
            <w:pPr>
              <w:pStyle w:val="tabelapolpauzytabela"/>
              <w:numPr>
                <w:ilvl w:val="1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wykazanie istnienia oddziaływań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międzycząsteczkowych,</w:t>
            </w:r>
          </w:p>
          <w:p w14:paraId="612CE136" w14:textId="77777777" w:rsidR="00B1427C" w:rsidRPr="0075051F" w:rsidRDefault="00B1427C" w:rsidP="00997DA0">
            <w:pPr>
              <w:pStyle w:val="tabelapolpauzytabela"/>
              <w:numPr>
                <w:ilvl w:val="1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–wyznaczanie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14:paraId="11C8B368" w14:textId="77777777" w:rsidR="00B1427C" w:rsidRPr="0075051F" w:rsidRDefault="00B1427C" w:rsidP="00B1427C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korzystając z opisów doświadczeń i przestrzegając zasad bezpieczeństwa; przedstawia wyniki i formułuje wnioski</w:t>
            </w:r>
          </w:p>
          <w:p w14:paraId="5B9747A4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przebieg doświadczenia; wyróżnia kluczowe kroki i sposób postępowania oraz wskazuje rolę użytych przyrządów</w:t>
            </w:r>
          </w:p>
          <w:p w14:paraId="55A43485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pojęciem niepewności pomiarowej; zapisuje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wynik pomiaru wraz z jego jednostką oraz z uwzględnieniem informacji o niepewności</w:t>
            </w:r>
          </w:p>
          <w:p w14:paraId="177FB945" w14:textId="77777777" w:rsidR="00B1427C" w:rsidRPr="0075051F" w:rsidRDefault="00B1427C" w:rsidP="00997DA0">
            <w:pPr>
              <w:pStyle w:val="tabelapunktytabela"/>
              <w:numPr>
                <w:ilvl w:val="0"/>
                <w:numId w:val="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typowe zadania lub problemy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Właściwości i budowa materii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(stosuje związek między siłą ciężkości, masą i przyspieszeniem grawitacyjnym oraz korzysta ze związku gęstości z masą i objętością)</w:t>
            </w:r>
          </w:p>
          <w:p w14:paraId="2F568313" w14:textId="43C7B693" w:rsidR="002B61F6" w:rsidRPr="0025346F" w:rsidRDefault="002B61F6" w:rsidP="00B1427C">
            <w:pPr>
              <w:pStyle w:val="Akapitzlist"/>
              <w:ind w:left="171"/>
              <w:rPr>
                <w:rFonts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FB6F83F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1E86E9F6" w14:textId="77777777" w:rsidR="00B1427C" w:rsidRPr="0075051F" w:rsidRDefault="00B1427C" w:rsidP="00997DA0">
            <w:pPr>
              <w:pStyle w:val="tabelapunktytabela"/>
              <w:numPr>
                <w:ilvl w:val="0"/>
                <w:numId w:val="1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hipotezy</w:t>
            </w:r>
          </w:p>
          <w:p w14:paraId="38CA4C3F" w14:textId="77777777" w:rsidR="00B1427C" w:rsidRPr="0075051F" w:rsidRDefault="00B1427C" w:rsidP="00997DA0">
            <w:pPr>
              <w:pStyle w:val="tabelapunktytabela"/>
              <w:numPr>
                <w:ilvl w:val="0"/>
                <w:numId w:val="1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 zjawisko zmiany objętości cieczy w wyniku mieszania się, opierając się na doświadczeniu modelowym</w:t>
            </w:r>
          </w:p>
          <w:p w14:paraId="43DBEA79" w14:textId="77777777" w:rsidR="00B1427C" w:rsidRPr="0075051F" w:rsidRDefault="00B1427C" w:rsidP="00997DA0">
            <w:pPr>
              <w:pStyle w:val="tabelapunktytabela"/>
              <w:numPr>
                <w:ilvl w:val="0"/>
                <w:numId w:val="1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że podział na ciała sprężyste, plastyczne i kruche jest podziałem nieostrym; posługuje się pojęciem twardości minerałów</w:t>
            </w:r>
          </w:p>
          <w:p w14:paraId="66BEF8C6" w14:textId="77777777" w:rsidR="00B1427C" w:rsidRPr="0075051F" w:rsidRDefault="00B1427C" w:rsidP="00997DA0">
            <w:pPr>
              <w:pStyle w:val="tabelapunktytabela"/>
              <w:numPr>
                <w:ilvl w:val="0"/>
                <w:numId w:val="1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analizuje różnice w budowie mikroskopowej ciał stałych, cieczy i gazów; posługuje się pojęciem powierzchni swobodnej</w:t>
            </w:r>
          </w:p>
          <w:p w14:paraId="475AB572" w14:textId="77777777" w:rsidR="00B1427C" w:rsidRPr="0075051F" w:rsidRDefault="00B1427C" w:rsidP="00997DA0">
            <w:pPr>
              <w:pStyle w:val="tabelapunktytabela"/>
              <w:numPr>
                <w:ilvl w:val="0"/>
                <w:numId w:val="1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14:paraId="7DEFB75E" w14:textId="77777777" w:rsidR="00B1427C" w:rsidRPr="0075051F" w:rsidRDefault="00B1427C" w:rsidP="00997DA0">
            <w:pPr>
              <w:pStyle w:val="tabelapunktytabela"/>
              <w:numPr>
                <w:ilvl w:val="0"/>
                <w:numId w:val="1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wyznacza masę ciała za pomocą wagi laboratoryjnej; szacuje rząd wielkości spodziewanego wyniku </w:t>
            </w:r>
          </w:p>
          <w:p w14:paraId="705A92FF" w14:textId="77777777" w:rsidR="00B1427C" w:rsidRPr="0075051F" w:rsidRDefault="00B1427C" w:rsidP="00997DA0">
            <w:pPr>
              <w:pStyle w:val="tabelapunktytabela"/>
              <w:numPr>
                <w:ilvl w:val="0"/>
                <w:numId w:val="1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doświadczenia:</w:t>
            </w:r>
          </w:p>
          <w:p w14:paraId="5DC63898" w14:textId="77777777" w:rsidR="00B1427C" w:rsidRPr="0075051F" w:rsidRDefault="00B1427C" w:rsidP="00997DA0">
            <w:pPr>
              <w:pStyle w:val="tabelapolpauzytabela"/>
              <w:numPr>
                <w:ilvl w:val="1"/>
                <w:numId w:val="13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badanie wpływu detergentu na napięcie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powierzchniowe,</w:t>
            </w:r>
          </w:p>
          <w:p w14:paraId="18761815" w14:textId="77777777" w:rsidR="00B1427C" w:rsidRPr="0075051F" w:rsidRDefault="00B1427C" w:rsidP="00997DA0">
            <w:pPr>
              <w:pStyle w:val="tabelapolpauzytabela"/>
              <w:numPr>
                <w:ilvl w:val="1"/>
                <w:numId w:val="13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badanie, od czego zależy kształt kropli,</w:t>
            </w:r>
          </w:p>
          <w:p w14:paraId="05869096" w14:textId="77777777" w:rsidR="00B1427C" w:rsidRPr="0075051F" w:rsidRDefault="00B1427C" w:rsidP="00B1427C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korzystając z opisów doświadczeń i przestrzegając zasad bezpieczeństwa; formułuje wnioski</w:t>
            </w:r>
          </w:p>
          <w:p w14:paraId="16656B63" w14:textId="77777777" w:rsidR="00B1427C" w:rsidRPr="0075051F" w:rsidRDefault="00B1427C" w:rsidP="00997DA0">
            <w:pPr>
              <w:pStyle w:val="tabelapunktytabela"/>
              <w:numPr>
                <w:ilvl w:val="0"/>
                <w:numId w:val="1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planuje doświadczenia związane z wyznaczeniem gęstości cieczy oraz ciał stałych o regularnych i nieregularnych kształtach</w:t>
            </w:r>
          </w:p>
          <w:p w14:paraId="4BD584D7" w14:textId="77777777" w:rsidR="00B1427C" w:rsidRPr="0075051F" w:rsidRDefault="00B1427C" w:rsidP="00997DA0">
            <w:pPr>
              <w:pStyle w:val="tabelapunktytabela"/>
              <w:numPr>
                <w:ilvl w:val="0"/>
                <w:numId w:val="1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szacuje wyniki pomiarów; ocenia wyniki doświadczeń, porównując wyznaczone gęstości z odpowiednimi wartościami tabelarycznymi</w:t>
            </w:r>
          </w:p>
          <w:p w14:paraId="5955F7B5" w14:textId="77777777" w:rsidR="00B1427C" w:rsidRPr="0075051F" w:rsidRDefault="00B1427C" w:rsidP="00B1427C">
            <w:pPr>
              <w:pStyle w:val="tabelapunktytabela"/>
              <w:ind w:left="0" w:firstLine="0"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zadania (lub problemy) bardziej złożone, ale typowe,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Właściwości i budowa materii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zastosowaniem związku między siłą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ciężkości, masą i przyspieszeniem grawitacyjnym (wzoru na ciężar) oraz ze związku gęstości z masą i objętością)</w:t>
            </w:r>
          </w:p>
          <w:p w14:paraId="37643C8C" w14:textId="19F35593" w:rsidR="002B61F6" w:rsidRPr="0025346F" w:rsidRDefault="002B61F6" w:rsidP="00B1427C">
            <w:pPr>
              <w:pStyle w:val="Akapitzlist"/>
              <w:ind w:left="171"/>
              <w:rPr>
                <w:rFonts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8" w:type="dxa"/>
          </w:tcPr>
          <w:p w14:paraId="295E7C5A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4AB19367" w14:textId="77777777" w:rsidR="00B1427C" w:rsidRPr="0075051F" w:rsidRDefault="00B1427C" w:rsidP="00997DA0">
            <w:pPr>
              <w:pStyle w:val="tabelapunktytabela"/>
              <w:numPr>
                <w:ilvl w:val="0"/>
                <w:numId w:val="1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projektuje i przeprowadza doświadczenia (inne niż opisane w podręczniku) wykazujące cząsteczkową budowę materii</w:t>
            </w:r>
          </w:p>
          <w:p w14:paraId="1970B235" w14:textId="77777777" w:rsidR="00B1427C" w:rsidRPr="0075051F" w:rsidRDefault="00B1427C" w:rsidP="00997DA0">
            <w:pPr>
              <w:pStyle w:val="tabelapunktytabela"/>
              <w:numPr>
                <w:ilvl w:val="0"/>
                <w:numId w:val="1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projektuje i wykonuje doświadczenia wykazujące właściwości ciał stałych, cieczy i gazów</w:t>
            </w:r>
          </w:p>
          <w:p w14:paraId="1371624A" w14:textId="77777777" w:rsidR="00B1427C" w:rsidRPr="0075051F" w:rsidRDefault="00B1427C" w:rsidP="00997DA0">
            <w:pPr>
              <w:pStyle w:val="tabelapunktytabela"/>
              <w:numPr>
                <w:ilvl w:val="0"/>
                <w:numId w:val="1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projektuje doświadczenia związane z wyznaczeniem gęstości cieczy oraz ciał stałych o regularnych i nieregularnych kształtach </w:t>
            </w:r>
          </w:p>
          <w:p w14:paraId="7FD46BD9" w14:textId="77777777" w:rsidR="00B1427C" w:rsidRPr="0075051F" w:rsidRDefault="00B1427C" w:rsidP="00997DA0">
            <w:pPr>
              <w:pStyle w:val="tabelapunktytabela"/>
              <w:numPr>
                <w:ilvl w:val="0"/>
                <w:numId w:val="1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nietypowe (złożone) zadania, (lub problemy)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Właściwości i budowa materii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zastosowaniem związku między siłą ciężkości, masą i przyspieszeniem grawitacyjnym (wzoru na ciężar) oraz związku gęstości z masą i objętością)</w:t>
            </w:r>
          </w:p>
          <w:p w14:paraId="133A622A" w14:textId="77777777" w:rsidR="00B1427C" w:rsidRPr="0075051F" w:rsidRDefault="00B1427C" w:rsidP="00997DA0">
            <w:pPr>
              <w:pStyle w:val="tabelapunktytabela"/>
              <w:numPr>
                <w:ilvl w:val="0"/>
                <w:numId w:val="1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realizuje projekt: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Woda – białe bogactwo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(lub inny związany z treściami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Właściwości i budowa materii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4F4A4F1" w14:textId="41D4A253" w:rsidR="002B61F6" w:rsidRPr="0025346F" w:rsidRDefault="002B61F6" w:rsidP="00504A94">
            <w:pPr>
              <w:rPr>
                <w:color w:val="FF0000"/>
              </w:rPr>
            </w:pPr>
          </w:p>
        </w:tc>
        <w:tc>
          <w:tcPr>
            <w:tcW w:w="2499" w:type="dxa"/>
          </w:tcPr>
          <w:p w14:paraId="28D55F17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1E812CCF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posługuje się pojęciem napięcia powierzchniowego</w:t>
            </w:r>
          </w:p>
          <w:p w14:paraId="5CA0CE4D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podaje przykłady występowania napięcia powierzchniowego wody</w:t>
            </w:r>
          </w:p>
          <w:p w14:paraId="2017364B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określa wpływ detergentu na napięcie powierzchniowe wody</w:t>
            </w:r>
          </w:p>
          <w:p w14:paraId="358A9850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wymienia czynniki zmniejszające napięcie powierzchniowe wody </w:t>
            </w: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i wskazuje sposoby ich wykorzystywania w codziennym życiu człowieka</w:t>
            </w:r>
          </w:p>
          <w:p w14:paraId="21021054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="Arial" w:hAnsi="Arial" w:cs="Arial"/>
                <w:color w:val="auto"/>
                <w:sz w:val="22"/>
                <w:szCs w:val="22"/>
              </w:rPr>
              <w:t> </w:t>
            </w: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podaje przykłady zjawiska dyfuzji w przyrodzie i w życiu codziennym</w:t>
            </w:r>
          </w:p>
          <w:p w14:paraId="67392321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posługuje się pojęciem oddziaływań międzycząsteczkowych; odróżnia siły spójności od sił przylegania, rozpoznaje i opisuje te siły</w:t>
            </w:r>
          </w:p>
          <w:p w14:paraId="1605A72C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wskazuje w otaczającej rzeczywistości przykłady zjawisk opisywanych za pomocą oddziaływań międzycząsteczkowych (sił spójności i przylegania)</w:t>
            </w:r>
          </w:p>
          <w:p w14:paraId="71EAF1F6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wyjaśnia napięcie powierzchniowe jako skutek działania sił spójności</w:t>
            </w:r>
          </w:p>
          <w:p w14:paraId="5D51664C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doświadczalnie demonstruje zjawisko </w:t>
            </w: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napięcia powierzchniowego, korzystając z opisu</w:t>
            </w:r>
          </w:p>
          <w:p w14:paraId="16CE5C3C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ilustruje istnienie sił spójności i w tym kontekście opisuje zjawisko napięcia powierzchniowego (na wybranym przykładzie)</w:t>
            </w:r>
          </w:p>
          <w:p w14:paraId="05B52F7C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ilustruje działanie sił spójności na przykładzie mechanizmu tworzenia się kropli; tłumaczy formowanie się kropli w kontekście istnienia sił spójności</w:t>
            </w:r>
          </w:p>
          <w:p w14:paraId="12EB58AE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="Arial" w:hAnsi="Arial" w:cs="Arial"/>
                <w:sz w:val="22"/>
                <w:szCs w:val="22"/>
              </w:rPr>
              <w:t> 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wyjaśnia, na czym polega zjawisko dyfuzji i od czego zależy jego szybkość</w:t>
            </w:r>
          </w:p>
          <w:p w14:paraId="69B5BA44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="Arial" w:hAnsi="Arial" w:cs="Arial"/>
                <w:color w:val="auto"/>
                <w:sz w:val="22"/>
                <w:szCs w:val="22"/>
              </w:rPr>
              <w:t> </w:t>
            </w: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wymienia rodzaje menisków; opisuje występowanie menisku jako skutek oddziaływań międzycząsteczkowych</w:t>
            </w:r>
          </w:p>
          <w:p w14:paraId="7BB79F3C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="Arial" w:hAnsi="Arial" w:cs="Arial"/>
                <w:color w:val="auto"/>
                <w:sz w:val="22"/>
                <w:szCs w:val="22"/>
              </w:rPr>
              <w:t> </w:t>
            </w: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na podstawie </w:t>
            </w: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widocznego menisku danej cieczy w cienkiej rurce określa, czy większe są siły przylegania czy siły spójności</w:t>
            </w:r>
          </w:p>
          <w:p w14:paraId="4E64CD83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uzasadnia kształt spadającej kropli wody</w:t>
            </w:r>
          </w:p>
          <w:p w14:paraId="0C2CF93A" w14:textId="77777777" w:rsidR="00B1427C" w:rsidRPr="0075051F" w:rsidRDefault="00B1427C" w:rsidP="00997DA0">
            <w:pPr>
              <w:pStyle w:val="tabelapunktytabela"/>
              <w:numPr>
                <w:ilvl w:val="0"/>
                <w:numId w:val="7"/>
              </w:numPr>
              <w:textAlignment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color w:val="auto"/>
                <w:sz w:val="22"/>
                <w:szCs w:val="22"/>
              </w:rPr>
              <w:t>projektuje i wykonuje doświadczenie potwierdzające istnienie napięcia powierzchniowego wody</w:t>
            </w:r>
          </w:p>
          <w:p w14:paraId="5DBF435E" w14:textId="2CED1667" w:rsidR="002B61F6" w:rsidRPr="0025346F" w:rsidRDefault="002B61F6" w:rsidP="00504A94">
            <w:pPr>
              <w:rPr>
                <w:color w:val="FF0000"/>
              </w:rPr>
            </w:pPr>
          </w:p>
        </w:tc>
      </w:tr>
      <w:tr w:rsidR="00A5661B" w14:paraId="2699D71C" w14:textId="77777777" w:rsidTr="00997DA0">
        <w:tc>
          <w:tcPr>
            <w:tcW w:w="1704" w:type="dxa"/>
          </w:tcPr>
          <w:p w14:paraId="760D084A" w14:textId="77777777" w:rsidR="00524015" w:rsidRPr="0075051F" w:rsidRDefault="00524015" w:rsidP="00524015">
            <w:pPr>
              <w:pStyle w:val="tabelapunktytabela"/>
              <w:ind w:left="0" w:firstLine="0"/>
              <w:jc w:val="center"/>
              <w:textAlignment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5051F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III. HYDROSTATYKA I AEROSTATYKA</w:t>
            </w:r>
          </w:p>
          <w:p w14:paraId="42F813F0" w14:textId="1B570FFC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188" w:type="dxa"/>
          </w:tcPr>
          <w:p w14:paraId="42BECE45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5AE27E55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rozpoznaje i nazywa siły ciężkości i nacisku, podaje ich przykłady w różnych sytuacjach praktycznych (w otaczającej rzeczywistości); wskazuje przykłady z życia codziennego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obrazujące działanie siły nacisku</w:t>
            </w:r>
          </w:p>
          <w:p w14:paraId="3E155680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parcie i ciśnienie</w:t>
            </w:r>
          </w:p>
          <w:p w14:paraId="53A43B40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formułuje prawo Pascala, podaje przykłady jego zastosowania </w:t>
            </w:r>
          </w:p>
          <w:p w14:paraId="5E81DC6A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wskazuje przykłady występowania siły wyporu w otaczającej rzeczywistości i życiu codziennym</w:t>
            </w:r>
          </w:p>
          <w:p w14:paraId="36F1CA5D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wymienia cechy siły wyporu, ilustruje graficznie siłę wyporu</w:t>
            </w:r>
          </w:p>
          <w:p w14:paraId="74ED3549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doświadczenia:</w:t>
            </w:r>
          </w:p>
          <w:p w14:paraId="4B223A1D" w14:textId="77777777" w:rsidR="00524015" w:rsidRPr="0075051F" w:rsidRDefault="00524015" w:rsidP="00997DA0">
            <w:pPr>
              <w:pStyle w:val="tabelapolpauzytabela"/>
              <w:numPr>
                <w:ilvl w:val="1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zależności ciśnienia od pola powierzchni,</w:t>
            </w:r>
          </w:p>
          <w:p w14:paraId="7B1C4977" w14:textId="77777777" w:rsidR="00524015" w:rsidRPr="0075051F" w:rsidRDefault="00524015" w:rsidP="00997DA0">
            <w:pPr>
              <w:pStyle w:val="tabelapolpauzytabela"/>
              <w:numPr>
                <w:ilvl w:val="1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badanie zależności ciśnienia hydrostatycznego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od wysokości słupa cieczy,</w:t>
            </w:r>
          </w:p>
          <w:p w14:paraId="073B5FC2" w14:textId="77777777" w:rsidR="00524015" w:rsidRPr="0075051F" w:rsidRDefault="00524015" w:rsidP="00997DA0">
            <w:pPr>
              <w:pStyle w:val="tabelapolpauzytabela"/>
              <w:numPr>
                <w:ilvl w:val="1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przenoszenia w cieczy działającej na nią siły zewnętrznej,</w:t>
            </w:r>
          </w:p>
          <w:p w14:paraId="0BD53CF8" w14:textId="77777777" w:rsidR="00524015" w:rsidRPr="0075051F" w:rsidRDefault="00524015" w:rsidP="00997DA0">
            <w:pPr>
              <w:pStyle w:val="tabelapolpauzytabela"/>
              <w:numPr>
                <w:ilvl w:val="1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badanie warunków pływania ciał, </w:t>
            </w:r>
          </w:p>
          <w:p w14:paraId="0E909F02" w14:textId="77777777" w:rsidR="00524015" w:rsidRPr="0075051F" w:rsidRDefault="00524015" w:rsidP="00524015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korzystając z opisów doświadczeń i przestrzegając zasad bezpieczeństwa, formułuje wnioski</w:t>
            </w:r>
          </w:p>
          <w:p w14:paraId="5D30C9F2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przelicza wielokrotności i podwielokrotności (mili-, centy-, kilo-, mega-)</w:t>
            </w:r>
          </w:p>
          <w:p w14:paraId="33C027ED" w14:textId="77777777" w:rsidR="00524015" w:rsidRPr="0075051F" w:rsidRDefault="00524015" w:rsidP="00997DA0">
            <w:pPr>
              <w:pStyle w:val="tabelapunktytabela"/>
              <w:numPr>
                <w:ilvl w:val="0"/>
                <w:numId w:val="1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wyodrębnia z tekstów i rysunków informacje kluczowe</w:t>
            </w:r>
          </w:p>
          <w:p w14:paraId="4221C2BE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665" w:type="dxa"/>
          </w:tcPr>
          <w:p w14:paraId="2CFC1751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531F03C5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parcia (nacisku)</w:t>
            </w:r>
          </w:p>
          <w:p w14:paraId="67E076C7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ciśnienia wraz z jego jednostką w układzie SI</w:t>
            </w:r>
          </w:p>
          <w:p w14:paraId="2939A4CF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pojęciem ciśnienia w cieczach i gazach wraz z jego jednostką; posługuje się pojęciem ciśnienia hydrostatycznego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atmosferycznego</w:t>
            </w:r>
          </w:p>
          <w:p w14:paraId="23745DFC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doświadczalnie demonstruje: </w:t>
            </w:r>
          </w:p>
          <w:p w14:paraId="42465CA5" w14:textId="77777777" w:rsidR="00524015" w:rsidRPr="0075051F" w:rsidRDefault="00524015" w:rsidP="00997DA0">
            <w:pPr>
              <w:pStyle w:val="tabelapolpauzytabela"/>
              <w:numPr>
                <w:ilvl w:val="1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zależność ciśnienia hydrostatycznego od wysokości słupa cieczy,</w:t>
            </w:r>
          </w:p>
          <w:p w14:paraId="205D0674" w14:textId="77777777" w:rsidR="00524015" w:rsidRPr="0075051F" w:rsidRDefault="00524015" w:rsidP="00997DA0">
            <w:pPr>
              <w:pStyle w:val="tabelapolpauzytabela"/>
              <w:numPr>
                <w:ilvl w:val="1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istnienie ciśnienia atmosferycznego,</w:t>
            </w:r>
          </w:p>
          <w:p w14:paraId="2BCD41D2" w14:textId="77777777" w:rsidR="00524015" w:rsidRPr="0075051F" w:rsidRDefault="00524015" w:rsidP="00997DA0">
            <w:pPr>
              <w:pStyle w:val="tabelapolpauzytabela"/>
              <w:numPr>
                <w:ilvl w:val="1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prawo Pascala,</w:t>
            </w:r>
          </w:p>
          <w:p w14:paraId="7C62D92C" w14:textId="77777777" w:rsidR="00524015" w:rsidRPr="0075051F" w:rsidRDefault="00524015" w:rsidP="00997DA0">
            <w:pPr>
              <w:pStyle w:val="tabelapolpauzytabela"/>
              <w:numPr>
                <w:ilvl w:val="1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prawo Archimedesa (na tej podstawie analizuje pływanie ciał)</w:t>
            </w:r>
          </w:p>
          <w:p w14:paraId="77325C8D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prawem Pascala, zgodnie z którym zwiększenie ciśnienia zewnętrznego powoduje jednakowy przyrost ciśnienia w całej objętości cieczy lub gazu</w:t>
            </w:r>
          </w:p>
          <w:p w14:paraId="621578E5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wskazuje w otaczającej rzeczywistości przykłady zjawisk opisywanych za pomocą praw i zależności dotyczących ciśnienia hydrostatycznego i atmosferycznego</w:t>
            </w:r>
          </w:p>
          <w:p w14:paraId="6CCBC3C7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przelicza wielokrotności i podwielokrotności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(centy-, </w:t>
            </w:r>
            <w:proofErr w:type="spellStart"/>
            <w:r w:rsidRPr="0075051F">
              <w:rPr>
                <w:rFonts w:asciiTheme="minorHAnsi" w:hAnsiTheme="minorHAnsi"/>
                <w:sz w:val="22"/>
                <w:szCs w:val="22"/>
              </w:rPr>
              <w:t>hekto</w:t>
            </w:r>
            <w:proofErr w:type="spellEnd"/>
            <w:r w:rsidRPr="0075051F">
              <w:rPr>
                <w:rFonts w:asciiTheme="minorHAnsi" w:hAnsiTheme="minorHAnsi"/>
                <w:sz w:val="22"/>
                <w:szCs w:val="22"/>
              </w:rPr>
              <w:t>-, kilo-, mega-); przelicza jednostki ciśnienia</w:t>
            </w:r>
          </w:p>
          <w:p w14:paraId="60229A48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stosuje do obliczeń: </w:t>
            </w:r>
          </w:p>
          <w:p w14:paraId="2A85B910" w14:textId="77777777" w:rsidR="00524015" w:rsidRPr="0075051F" w:rsidRDefault="00524015" w:rsidP="00997DA0">
            <w:pPr>
              <w:pStyle w:val="tabelapolpauzytabela"/>
              <w:numPr>
                <w:ilvl w:val="1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związek między parciem a ciśnieniem,</w:t>
            </w:r>
          </w:p>
          <w:p w14:paraId="67196CC8" w14:textId="77777777" w:rsidR="00524015" w:rsidRPr="0075051F" w:rsidRDefault="00524015" w:rsidP="00997DA0">
            <w:pPr>
              <w:pStyle w:val="tabelapolpauzytabela"/>
              <w:numPr>
                <w:ilvl w:val="1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związek między ciśnieniem hydrostatycznym a wysokością słupa cieczy i jej gęstością; </w:t>
            </w:r>
          </w:p>
          <w:p w14:paraId="556F29EB" w14:textId="77777777" w:rsidR="00524015" w:rsidRPr="0075051F" w:rsidRDefault="00524015" w:rsidP="00524015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przeprowadza obliczenia i zapisuje wynik zaokrąglony do zadanej liczby cyfr znaczących </w:t>
            </w:r>
          </w:p>
          <w:p w14:paraId="24A8007A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analizuje siły działające na ciała zanurzone w cieczach lub gazach, posługując się pojęciem siły wyporu i prawem Archimedesa </w:t>
            </w:r>
          </w:p>
          <w:p w14:paraId="5C271592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oblicza wartość siły wyporu dla ciał zanurzonych w cieczy lub gazie</w:t>
            </w:r>
          </w:p>
          <w:p w14:paraId="6273664B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podaje warunki pływania ciał: kiedy ciało tonie, kiedy pływa częściowo zanurzone w cieczy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kiedy pływa całkowicie zanurzone w cieczy</w:t>
            </w:r>
          </w:p>
          <w:p w14:paraId="00282670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praktyczne zastosowanie prawa Archimedesa i warunków pływania ciał; wskazuje przykłady wykorzystywania w otaczającej rzeczywistości</w:t>
            </w:r>
          </w:p>
          <w:p w14:paraId="1F574C57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informacjami pochodzącymi z analizy przeczytanych tekstów (w tym popularnonaukowych) dotyczących pływania ciał</w:t>
            </w:r>
          </w:p>
          <w:p w14:paraId="73185B2E" w14:textId="77777777" w:rsidR="00524015" w:rsidRPr="0075051F" w:rsidRDefault="00524015" w:rsidP="00997DA0">
            <w:pPr>
              <w:pStyle w:val="tabelapunktytabela"/>
              <w:numPr>
                <w:ilvl w:val="0"/>
                <w:numId w:val="1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wyodrębnia z tekstów lub rysunków informacje kluczowe dla opisywanego zjawiska bądź problemu </w:t>
            </w:r>
          </w:p>
          <w:p w14:paraId="086ED712" w14:textId="77777777" w:rsidR="00524015" w:rsidRPr="0075051F" w:rsidRDefault="00524015" w:rsidP="00997DA0">
            <w:pPr>
              <w:pStyle w:val="tabelapunktytabela"/>
              <w:numPr>
                <w:ilvl w:val="0"/>
                <w:numId w:val="1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doświadczenia:</w:t>
            </w:r>
          </w:p>
          <w:p w14:paraId="1F3D7B9F" w14:textId="77777777" w:rsidR="00524015" w:rsidRPr="0075051F" w:rsidRDefault="00524015" w:rsidP="00997DA0">
            <w:pPr>
              <w:pStyle w:val="tabelapolpauzytabela"/>
              <w:numPr>
                <w:ilvl w:val="1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wyznaczanie siły wyporu,</w:t>
            </w:r>
          </w:p>
          <w:p w14:paraId="14BC5170" w14:textId="77777777" w:rsidR="00524015" w:rsidRPr="0075051F" w:rsidRDefault="00524015" w:rsidP="00997DA0">
            <w:pPr>
              <w:pStyle w:val="tabelapolpauzytabela"/>
              <w:numPr>
                <w:ilvl w:val="1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badanie, od czego zależy wartość siły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wyporu i wykazanie, że jest ona równa ciężarowi wypartej cieczy, </w:t>
            </w:r>
          </w:p>
          <w:p w14:paraId="178D04E4" w14:textId="77777777" w:rsidR="00524015" w:rsidRPr="0075051F" w:rsidRDefault="00524015" w:rsidP="00524015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korzystając z opisów doświadczeń i przestrzegając zasad bezpieczeństwa; zapisuje wynik pomiaru wraz z jego jednostką oraz z uwzględnieniem informacji o niepewności; wyciąga wnioski i formułuje prawo Archimedesa </w:t>
            </w:r>
          </w:p>
          <w:p w14:paraId="18015215" w14:textId="77777777" w:rsidR="00524015" w:rsidRPr="0075051F" w:rsidRDefault="00524015" w:rsidP="00997DA0">
            <w:pPr>
              <w:pStyle w:val="tabelapunktytabela"/>
              <w:numPr>
                <w:ilvl w:val="0"/>
                <w:numId w:val="1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proste (typowe) zadania lub problemy dotyczące treści rozdziału: ­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Hydrostatyka i aerostatyka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wykorzystaniem: zależności między ciśnieniem, parciem i polem powierzchni, związku między ciśnieniem hydrostatycznym a wysokością słupa cieczy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jej gęstością, prawa Pascala, prawa Archimedesa, warunków pływania ciał)</w:t>
            </w:r>
          </w:p>
          <w:p w14:paraId="2438C3B9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677" w:type="dxa"/>
          </w:tcPr>
          <w:p w14:paraId="5E1747A1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36A70758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wymienia nazwy przyrządów służących do pomiaru ciśnienia</w:t>
            </w:r>
          </w:p>
          <w:p w14:paraId="40D19183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 zależność ciśnienia atmosferycznego od wysokości nad poziomem morza</w:t>
            </w:r>
          </w:p>
          <w:p w14:paraId="42C82090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opisuje znaczenie ciśnienia hydrostatycznego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ciśnienia atmosferycznego w przyrodzie i w życiu codziennym</w:t>
            </w:r>
          </w:p>
          <w:p w14:paraId="12960337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doświadczenie Torricellego</w:t>
            </w:r>
          </w:p>
          <w:p w14:paraId="200612B9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zastosowanie prawa Pascala w prasie hydraulicznej i hamulcach hydraulicznych</w:t>
            </w:r>
          </w:p>
          <w:p w14:paraId="24091076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 gęstość cieczy, korzystając z prawa Archimedesa</w:t>
            </w:r>
          </w:p>
          <w:p w14:paraId="0AC93CC3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rysuje siły działające na ciało, które pływa w cieczy, tkwi w niej zanurzone lub tonie; wyznacza, rysuje i opisuje siłę wypadkową</w:t>
            </w:r>
          </w:p>
          <w:p w14:paraId="652CB9AA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14:paraId="7FDB8AC4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planuje i przeprowadza doświadczenie w celu zbadania zależności ciśnienia od siły nacisku i pola powierzchni; opisuje jego przebieg i formułuje wnioski</w:t>
            </w:r>
          </w:p>
          <w:p w14:paraId="24678381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14:paraId="322CC0E8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rozwiązuje typowe zadania obliczeniowe z wykorzystaniem warunków pływania ciał; przeprowadza obliczenia i zapisuje wynik zaokrąglony do zadanej liczby cyfr znaczących</w:t>
            </w:r>
          </w:p>
          <w:p w14:paraId="79F16456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zadania (lub problemy) bardziej złożone, ale typowe dotyczące treści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Hydrostatyka i aerostatyka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wykorzystaniem: zależności między ciśnieniem, parciem i polem powierzchni, prawa Pascala, prawa Archimedesa)</w:t>
            </w:r>
          </w:p>
          <w:p w14:paraId="3CA33233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informacjami pochodzącymi z analizy przeczytanych tekstów (w tym popularnonaukowych) dotyczących ciśnienia hydrostatycznego i atmosferycznego oraz prawa Archimedesa, a w szczególności informacjami pochodzącymi z analizy tekstu: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Podciśnienie, nadciśnienie i próżnia</w:t>
            </w:r>
          </w:p>
          <w:p w14:paraId="30B95BBC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398" w:type="dxa"/>
          </w:tcPr>
          <w:p w14:paraId="3E23D716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6BEBD991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uzasadnia, kiedy ciało tonie, kiedy pływa częściowo zanurzone w cieczy i kiedy pływa całkowicie w niej zanurzone, korzystając z wzorów na siły wyporu i ciężkości oraz gęstość</w:t>
            </w:r>
          </w:p>
          <w:p w14:paraId="5206804B" w14:textId="77777777" w:rsidR="00524015" w:rsidRPr="0075051F" w:rsidRDefault="00524015" w:rsidP="00997DA0">
            <w:pPr>
              <w:pStyle w:val="tabelapunktytabela"/>
              <w:numPr>
                <w:ilvl w:val="0"/>
                <w:numId w:val="22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złożone,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nietypowe zadania (problemy)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Hydrostatyka i aerostatyka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  <w:p w14:paraId="5E749762" w14:textId="77777777" w:rsidR="00524015" w:rsidRPr="0075051F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informacjami pochodzącymi z analizy przeczytanych tekstów dotyczących wykorzystywania prawa Pascala w otaczającej rzeczywistości i w życiu codziennym</w:t>
            </w:r>
          </w:p>
          <w:p w14:paraId="520118BB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499" w:type="dxa"/>
          </w:tcPr>
          <w:p w14:paraId="7FFF3A89" w14:textId="7D7587E9" w:rsidR="00997DA0" w:rsidRPr="0075051F" w:rsidRDefault="00524015" w:rsidP="00997DA0">
            <w:pPr>
              <w:rPr>
                <w:b/>
              </w:rPr>
            </w:pPr>
            <w:r w:rsidRPr="0075051F">
              <w:rPr>
                <w:rFonts w:ascii="Arial" w:hAnsi="Arial" w:cs="Arial"/>
              </w:rPr>
              <w:lastRenderedPageBreak/>
              <w:t> </w:t>
            </w:r>
            <w:r w:rsidR="00997DA0" w:rsidRPr="0075051F">
              <w:rPr>
                <w:bCs/>
              </w:rPr>
              <w:t xml:space="preserve"> Uczeń:</w:t>
            </w:r>
          </w:p>
          <w:p w14:paraId="60D09FD7" w14:textId="77777777" w:rsidR="00524015" w:rsidRDefault="00524015" w:rsidP="00997DA0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paradoks hydrostatyczny</w:t>
            </w:r>
          </w:p>
          <w:p w14:paraId="34494CDB" w14:textId="77777777" w:rsidR="00551E7A" w:rsidRPr="00551E7A" w:rsidRDefault="00524015" w:rsidP="00551E7A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color w:val="FF0000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informacjami pochodzącymi z analizy przeczytanych </w:t>
            </w:r>
            <w:proofErr w:type="gramStart"/>
            <w:r w:rsidRPr="0075051F">
              <w:rPr>
                <w:rFonts w:asciiTheme="minorHAnsi" w:hAnsiTheme="minorHAnsi"/>
                <w:sz w:val="22"/>
                <w:szCs w:val="22"/>
              </w:rPr>
              <w:t>tekstów  popularnonaukowych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dotyczących wykorzystywania prawa Pascala w otaczającej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rzeczywistości i w życiu codziennym</w:t>
            </w:r>
          </w:p>
          <w:p w14:paraId="0F1EAB2F" w14:textId="550572E8" w:rsidR="002B61F6" w:rsidRPr="00551E7A" w:rsidRDefault="00551E7A" w:rsidP="00551E7A">
            <w:pPr>
              <w:pStyle w:val="tabelapunktytabela"/>
              <w:numPr>
                <w:ilvl w:val="0"/>
                <w:numId w:val="21"/>
              </w:numPr>
              <w:textAlignment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51E7A">
              <w:rPr>
                <w:rFonts w:asciiTheme="minorHAnsi" w:hAnsiTheme="minorHAnsi" w:cstheme="minorHAnsi"/>
                <w:sz w:val="22"/>
                <w:szCs w:val="22"/>
              </w:rPr>
              <w:t xml:space="preserve">rozwiązuje złożone, nietypowe zadania (problemy) dotyczące treści rozdziału: </w:t>
            </w:r>
            <w:r w:rsidRPr="00551E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Hydrostatyka i aerostatyka</w:t>
            </w:r>
            <w:r w:rsidRPr="00551E7A">
              <w:rPr>
                <w:rFonts w:asciiTheme="minorHAnsi" w:hAnsiTheme="minorHAnsi" w:cstheme="minorHAnsi"/>
                <w:sz w:val="22"/>
                <w:szCs w:val="22"/>
              </w:rPr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</w:tr>
    </w:tbl>
    <w:p w14:paraId="72C0B7C0" w14:textId="77777777" w:rsidR="00997DA0" w:rsidRDefault="00997DA0"/>
    <w:p w14:paraId="665635C9" w14:textId="77777777" w:rsidR="00997DA0" w:rsidRDefault="00997DA0"/>
    <w:p w14:paraId="767E0492" w14:textId="64EE73FB" w:rsidR="00997DA0" w:rsidRPr="0000135B" w:rsidRDefault="00997DA0" w:rsidP="00997DA0">
      <w:pPr>
        <w:jc w:val="center"/>
        <w:rPr>
          <w:b/>
        </w:rPr>
      </w:pPr>
      <w:r>
        <w:rPr>
          <w:b/>
        </w:rPr>
        <w:t xml:space="preserve">FIZYKA KLASA </w:t>
      </w:r>
      <w:r w:rsidRPr="0000135B">
        <w:rPr>
          <w:b/>
        </w:rPr>
        <w:t>V</w:t>
      </w:r>
      <w:r>
        <w:rPr>
          <w:b/>
        </w:rPr>
        <w:t>II</w:t>
      </w:r>
    </w:p>
    <w:p w14:paraId="145A55BC" w14:textId="18156C87" w:rsidR="00997DA0" w:rsidRDefault="00997DA0" w:rsidP="003769D5">
      <w:pPr>
        <w:jc w:val="center"/>
      </w:pPr>
      <w:r w:rsidRPr="0000135B">
        <w:rPr>
          <w:b/>
        </w:rPr>
        <w:t>Wymagania edukacyjne niezbędne do otrzymania poszczególnych ocen rocznych</w:t>
      </w:r>
      <w:r w:rsidR="00761063">
        <w:rPr>
          <w:b/>
        </w:rPr>
        <w:t xml:space="preserve"> </w:t>
      </w:r>
      <w:r w:rsidR="00761063">
        <w:rPr>
          <w:b/>
        </w:rPr>
        <w:br/>
      </w:r>
      <w:bookmarkStart w:id="1" w:name="_GoBack"/>
      <w:bookmarkEnd w:id="1"/>
      <w:r w:rsidR="00761063" w:rsidRPr="004A2C7B">
        <w:rPr>
          <w:rFonts w:ascii="Times New Roman" w:hAnsi="Times New Roman" w:cs="Times New Roman"/>
          <w:b/>
        </w:rPr>
        <w:t>(po zaliczeniu wymagań niezbędnych do oceny śródrocznej)</w:t>
      </w:r>
    </w:p>
    <w:p w14:paraId="6897CE7B" w14:textId="77777777" w:rsidR="00997DA0" w:rsidRPr="005D6530" w:rsidRDefault="00997DA0">
      <w:pPr>
        <w:rPr>
          <w:rFonts w:cstheme="minorHAnsi"/>
        </w:rPr>
      </w:pPr>
    </w:p>
    <w:tbl>
      <w:tblPr>
        <w:tblStyle w:val="Tabela-Siatka"/>
        <w:tblW w:w="14131" w:type="dxa"/>
        <w:tblLook w:val="04A0" w:firstRow="1" w:lastRow="0" w:firstColumn="1" w:lastColumn="0" w:noHBand="0" w:noVBand="1"/>
      </w:tblPr>
      <w:tblGrid>
        <w:gridCol w:w="1934"/>
        <w:gridCol w:w="2188"/>
        <w:gridCol w:w="2584"/>
        <w:gridCol w:w="2621"/>
        <w:gridCol w:w="2398"/>
        <w:gridCol w:w="2406"/>
      </w:tblGrid>
      <w:tr w:rsidR="005D6530" w:rsidRPr="005D6530" w14:paraId="6CEB2813" w14:textId="77777777" w:rsidTr="005D6530">
        <w:trPr>
          <w:trHeight w:val="291"/>
        </w:trPr>
        <w:tc>
          <w:tcPr>
            <w:tcW w:w="1934" w:type="dxa"/>
            <w:vMerge w:val="restart"/>
            <w:shd w:val="clear" w:color="auto" w:fill="D0CECE" w:themeFill="background2" w:themeFillShade="E6"/>
          </w:tcPr>
          <w:p w14:paraId="46F1A1BA" w14:textId="02E744B0" w:rsidR="005D6530" w:rsidRPr="005D6530" w:rsidRDefault="005D6530" w:rsidP="005D6530">
            <w:pPr>
              <w:pStyle w:val="tabelapunktytabela"/>
              <w:ind w:left="0" w:firstLine="0"/>
              <w:jc w:val="center"/>
              <w:textAlignment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530">
              <w:rPr>
                <w:rFonts w:asciiTheme="minorHAnsi" w:hAnsiTheme="minorHAnsi" w:cstheme="minorHAnsi"/>
                <w:sz w:val="22"/>
                <w:szCs w:val="22"/>
              </w:rPr>
              <w:t>DZIAŁ PROGRAMOWY</w:t>
            </w:r>
          </w:p>
        </w:tc>
        <w:tc>
          <w:tcPr>
            <w:tcW w:w="12197" w:type="dxa"/>
            <w:gridSpan w:val="5"/>
            <w:shd w:val="clear" w:color="auto" w:fill="D0CECE" w:themeFill="background2" w:themeFillShade="E6"/>
          </w:tcPr>
          <w:p w14:paraId="309F5E23" w14:textId="3E0C82B3" w:rsidR="005D6530" w:rsidRPr="005D6530" w:rsidRDefault="005D6530" w:rsidP="005D6530">
            <w:pPr>
              <w:jc w:val="center"/>
              <w:rPr>
                <w:rFonts w:cstheme="minorHAnsi"/>
                <w:bCs/>
              </w:rPr>
            </w:pPr>
            <w:r w:rsidRPr="005D6530">
              <w:rPr>
                <w:rFonts w:cstheme="minorHAnsi"/>
              </w:rPr>
              <w:t>WYMAGANIA PROGRAMOWE NA POSZCZEGÓLNE OCENY</w:t>
            </w:r>
          </w:p>
        </w:tc>
      </w:tr>
      <w:tr w:rsidR="005D6530" w:rsidRPr="005D6530" w14:paraId="7A1E000D" w14:textId="77777777" w:rsidTr="005D6530">
        <w:tc>
          <w:tcPr>
            <w:tcW w:w="1934" w:type="dxa"/>
            <w:vMerge/>
            <w:shd w:val="clear" w:color="auto" w:fill="D0CECE" w:themeFill="background2" w:themeFillShade="E6"/>
          </w:tcPr>
          <w:p w14:paraId="7B5CA2A4" w14:textId="77777777" w:rsidR="005D6530" w:rsidRPr="005D6530" w:rsidRDefault="005D6530" w:rsidP="005D6530">
            <w:pPr>
              <w:pStyle w:val="tabelapunktytabela"/>
              <w:ind w:left="0" w:firstLine="0"/>
              <w:jc w:val="center"/>
              <w:textAlignment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D0CECE" w:themeFill="background2" w:themeFillShade="E6"/>
          </w:tcPr>
          <w:p w14:paraId="2BD86910" w14:textId="63005157" w:rsidR="005D6530" w:rsidRPr="005D6530" w:rsidRDefault="005D6530" w:rsidP="005D6530">
            <w:pPr>
              <w:jc w:val="center"/>
              <w:rPr>
                <w:rFonts w:cstheme="minorHAnsi"/>
                <w:bCs/>
              </w:rPr>
            </w:pPr>
            <w:r w:rsidRPr="005D6530">
              <w:rPr>
                <w:rFonts w:cstheme="minorHAnsi"/>
              </w:rPr>
              <w:t>DOPUSZCZAJĄCA</w:t>
            </w:r>
          </w:p>
        </w:tc>
        <w:tc>
          <w:tcPr>
            <w:tcW w:w="2584" w:type="dxa"/>
            <w:shd w:val="clear" w:color="auto" w:fill="D0CECE" w:themeFill="background2" w:themeFillShade="E6"/>
          </w:tcPr>
          <w:p w14:paraId="28434B7A" w14:textId="323C8E80" w:rsidR="005D6530" w:rsidRPr="005D6530" w:rsidRDefault="005D6530" w:rsidP="005D6530">
            <w:pPr>
              <w:jc w:val="center"/>
              <w:rPr>
                <w:rFonts w:cstheme="minorHAnsi"/>
                <w:bCs/>
              </w:rPr>
            </w:pPr>
            <w:r w:rsidRPr="005D6530">
              <w:rPr>
                <w:rFonts w:cstheme="minorHAnsi"/>
              </w:rPr>
              <w:t>DOSTATECZNA</w:t>
            </w:r>
          </w:p>
        </w:tc>
        <w:tc>
          <w:tcPr>
            <w:tcW w:w="2621" w:type="dxa"/>
            <w:shd w:val="clear" w:color="auto" w:fill="D0CECE" w:themeFill="background2" w:themeFillShade="E6"/>
          </w:tcPr>
          <w:p w14:paraId="38B357CB" w14:textId="2403E012" w:rsidR="005D6530" w:rsidRPr="005D6530" w:rsidRDefault="005D6530" w:rsidP="005D6530">
            <w:pPr>
              <w:jc w:val="center"/>
              <w:rPr>
                <w:rFonts w:cstheme="minorHAnsi"/>
                <w:bCs/>
              </w:rPr>
            </w:pPr>
            <w:r w:rsidRPr="005D6530">
              <w:rPr>
                <w:rFonts w:cstheme="minorHAnsi"/>
              </w:rPr>
              <w:t>DOBRA</w:t>
            </w:r>
          </w:p>
        </w:tc>
        <w:tc>
          <w:tcPr>
            <w:tcW w:w="2398" w:type="dxa"/>
            <w:shd w:val="clear" w:color="auto" w:fill="D0CECE" w:themeFill="background2" w:themeFillShade="E6"/>
          </w:tcPr>
          <w:p w14:paraId="533BE3BB" w14:textId="1A53939A" w:rsidR="005D6530" w:rsidRPr="005D6530" w:rsidRDefault="005D6530" w:rsidP="005D6530">
            <w:pPr>
              <w:jc w:val="center"/>
              <w:rPr>
                <w:rFonts w:cstheme="minorHAnsi"/>
                <w:bCs/>
              </w:rPr>
            </w:pPr>
            <w:r w:rsidRPr="005D6530">
              <w:rPr>
                <w:rFonts w:cstheme="minorHAnsi"/>
              </w:rPr>
              <w:t>BARDZO DOBRA</w:t>
            </w:r>
          </w:p>
        </w:tc>
        <w:tc>
          <w:tcPr>
            <w:tcW w:w="2406" w:type="dxa"/>
            <w:shd w:val="clear" w:color="auto" w:fill="D0CECE" w:themeFill="background2" w:themeFillShade="E6"/>
          </w:tcPr>
          <w:p w14:paraId="3B9C66BC" w14:textId="48B97ACE" w:rsidR="005D6530" w:rsidRPr="005D6530" w:rsidRDefault="005D6530" w:rsidP="005D6530">
            <w:pPr>
              <w:jc w:val="center"/>
              <w:rPr>
                <w:rFonts w:cstheme="minorHAnsi"/>
                <w:bCs/>
              </w:rPr>
            </w:pPr>
            <w:r w:rsidRPr="005D6530">
              <w:rPr>
                <w:rFonts w:cstheme="minorHAnsi"/>
              </w:rPr>
              <w:t>CELUJĄCA</w:t>
            </w:r>
          </w:p>
        </w:tc>
      </w:tr>
      <w:tr w:rsidR="00A5661B" w14:paraId="2ACAB3F5" w14:textId="77777777" w:rsidTr="005D6530">
        <w:tc>
          <w:tcPr>
            <w:tcW w:w="1934" w:type="dxa"/>
          </w:tcPr>
          <w:p w14:paraId="50EF4E85" w14:textId="77777777" w:rsidR="005E46F1" w:rsidRPr="0075051F" w:rsidRDefault="005E46F1" w:rsidP="005E46F1">
            <w:pPr>
              <w:pStyle w:val="tabelapunktytabela"/>
              <w:ind w:left="0" w:firstLine="0"/>
              <w:jc w:val="center"/>
              <w:textAlignment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5051F">
              <w:rPr>
                <w:rFonts w:asciiTheme="minorHAnsi" w:hAnsiTheme="minorHAnsi"/>
                <w:b/>
                <w:sz w:val="22"/>
                <w:szCs w:val="22"/>
              </w:rPr>
              <w:t>IV. KINEMATYKA</w:t>
            </w:r>
          </w:p>
          <w:p w14:paraId="76DE0703" w14:textId="47A6469A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188" w:type="dxa"/>
          </w:tcPr>
          <w:p w14:paraId="5D25733C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0E7B51A6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wskazuje przykłady ciał będących w ruchu w otaczającej rzeczywistości</w:t>
            </w:r>
          </w:p>
          <w:p w14:paraId="2BF7FB03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wyróżnia pojęcia toru i drogi i wykorzystuje je do opisu ruchu; podaje jednostkę drogi w układzie SI; przelicza jednostki drogi </w:t>
            </w:r>
          </w:p>
          <w:p w14:paraId="63657449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odróżnia ruch prostoliniowy od ruchu krzywoliniowego; podaje przykłady ruchów: prostoliniowego i krzywoliniowego</w:t>
            </w:r>
          </w:p>
          <w:p w14:paraId="462AF853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nazywa ruchem jednostajnym ruch, w którym droga przebyta w jednostkowych przedziałach czasu jest stała; podaje przykłady ruchu jednostajnego w otaczającej rzeczywistości</w:t>
            </w:r>
          </w:p>
          <w:p w14:paraId="79855FE4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prędkości do opisu ruchu prostoliniowego; opisuje ruch jednostajny prostoliniowy; podaje jednostkę prędkości w układzie SI</w:t>
            </w:r>
          </w:p>
          <w:p w14:paraId="0CBCA292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odczytuje prędkość i przebytą odległość z wykresów zależności drogi i prędkości od czasu</w:t>
            </w:r>
          </w:p>
          <w:p w14:paraId="3BB56E84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odróżnia ruch niejednostajny (zmienny) od ruchu jednostajnego; podaje przykłady ruchu niejednostajnego w otaczającej rzeczywistości</w:t>
            </w:r>
          </w:p>
          <w:p w14:paraId="3A5D8FA0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pojęcia: prędkość chwilowa i prędkość średnia</w:t>
            </w:r>
          </w:p>
          <w:p w14:paraId="325BC684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suppressAutoHyphens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przyspieszenia do opisu ruchu prostoliniowego jednostajnie przyspieszonego i jednostajnie opóźnionego; podaje jednostkę przyspieszenia w układzie SI</w:t>
            </w:r>
          </w:p>
          <w:p w14:paraId="05DB842F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odczytuje przyspieszenie i prędkość z wykresów zależności przyspieszenia i prędkości od czasu dla ruchu prostoliniowego jednostajnie przyspieszonego; rozpoznaje proporcjonalność prostą</w:t>
            </w:r>
          </w:p>
          <w:p w14:paraId="516AA476" w14:textId="77777777" w:rsidR="005E46F1" w:rsidRPr="0075051F" w:rsidRDefault="005E46F1" w:rsidP="00997DA0">
            <w:pPr>
              <w:pStyle w:val="tabelapunktytabela"/>
              <w:numPr>
                <w:ilvl w:val="0"/>
                <w:numId w:val="2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rozpoznaje zależność rosnącą na podstawie danych z tabeli lub na podstawie wykresu zależności drogi od czasu w ruchu jednostajnie przyspieszonym</w:t>
            </w:r>
          </w:p>
          <w:p w14:paraId="03343536" w14:textId="77777777" w:rsidR="005E46F1" w:rsidRPr="0075051F" w:rsidRDefault="005E46F1" w:rsidP="00997DA0">
            <w:pPr>
              <w:pStyle w:val="tabelapunktytabela"/>
              <w:numPr>
                <w:ilvl w:val="0"/>
                <w:numId w:val="2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identyfikuje rodzaj ruchu na podstawie wykresów zależności drogi, prędkości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przyspieszenia od czasu; rozpoznaje proporcjonalność prostą</w:t>
            </w:r>
          </w:p>
          <w:p w14:paraId="04EA1324" w14:textId="77777777" w:rsidR="005E46F1" w:rsidRPr="0075051F" w:rsidRDefault="005E46F1" w:rsidP="00997DA0">
            <w:pPr>
              <w:pStyle w:val="tabelapunktytabela"/>
              <w:numPr>
                <w:ilvl w:val="0"/>
                <w:numId w:val="2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odczytuje dane z wykresów zależności drogi, prędkości i przyspieszenia od czasu dla ruchów prostoliniowych: jednostajnego i jednostajnie przyspieszonego</w:t>
            </w:r>
          </w:p>
          <w:p w14:paraId="22ECFA3D" w14:textId="77777777" w:rsidR="005E46F1" w:rsidRPr="0075051F" w:rsidRDefault="005E46F1" w:rsidP="00997DA0">
            <w:pPr>
              <w:pStyle w:val="tabelapunktytabela"/>
              <w:numPr>
                <w:ilvl w:val="0"/>
                <w:numId w:val="24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przelicza wielokrotności i podwielokrotności (mili-, centy-, kilo-, mega-) oraz jednostki czasu (sekunda, minuta, godzina)</w:t>
            </w:r>
          </w:p>
          <w:p w14:paraId="7848BC6E" w14:textId="77777777" w:rsidR="005E46F1" w:rsidRPr="0075051F" w:rsidRDefault="005E46F1" w:rsidP="00997DA0">
            <w:pPr>
              <w:pStyle w:val="tabelapunktytabela"/>
              <w:numPr>
                <w:ilvl w:val="0"/>
                <w:numId w:val="2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wyodrębnia z tekstów i rysunków informacje kluczowe</w:t>
            </w:r>
          </w:p>
          <w:p w14:paraId="3EC006FC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584" w:type="dxa"/>
          </w:tcPr>
          <w:p w14:paraId="00C2AF59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6ABA20BD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na czym polega względność ruchu; podaje przykłady układów odniesienia</w:t>
            </w:r>
          </w:p>
          <w:p w14:paraId="0186EC20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i wskazuje przykłady względności ruchu</w:t>
            </w:r>
          </w:p>
          <w:p w14:paraId="301D2599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oblicza wartość prędkości i przelicza jej jednostki; oblicza i zapisuje wynik zaokrąglony do zadanej liczby cyfr znaczących</w:t>
            </w:r>
          </w:p>
          <w:p w14:paraId="69382B3C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14:paraId="2ADF7B2C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14:paraId="5A850506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nazywa ruchem jednostajnie przyspieszonym ruch, w którym wartość prędkości rośnie jednostkowych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przedziałach czasu o tę samą wartość, a ruchem jednostajnie opóźnionym – ruch, w którym wartość prędkości maleje w jednostkowych przedziałach czasu o tę samą wartość</w:t>
            </w:r>
          </w:p>
          <w:p w14:paraId="3C1EA04E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oblicza wartość przyspieszenia wraz z jednostką; przelicza jednostki przyspieszenia </w:t>
            </w:r>
          </w:p>
          <w:p w14:paraId="7DF8A41A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 zmianę prędkości dla ruchu prostoliniowego jednostajnie zmiennego (przyspieszonego lub opóźnionego); oblicza prędkość końcową w ruchu jednostajnie przyspieszonym</w:t>
            </w:r>
          </w:p>
          <w:p w14:paraId="46BC7C7F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∆v=a∙∆t</m:t>
              </m:r>
            </m:oMath>
            <w:r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15"/>
                <w:sz w:val="22"/>
                <w:szCs w:val="22"/>
                <w:lang w:eastAsia="pl-PL"/>
              </w:rPr>
              <w:drawing>
                <wp:inline distT="0" distB="0" distL="0" distR="0" wp14:anchorId="05413956" wp14:editId="32414A72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); wyznacza prędkość końcową </w:t>
            </w:r>
          </w:p>
          <w:p w14:paraId="4800E223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analizuje wykresy zależności drogi i prędkości od czasu dla ruchu prostoliniowego jednostajnego; porównuje ruchy na podstawie nachylenia wykresu zależności drogi od czasu do osi czasu</w:t>
            </w:r>
          </w:p>
          <w:p w14:paraId="64F035EC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14:paraId="6E519D70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wykres zależności prędkości od czasu dla ruchu prostoliniowego jednostajnie opóźnionego; oblicza prędkość końcową w tym ruchu</w:t>
            </w:r>
          </w:p>
          <w:p w14:paraId="4C11B172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przeprowadza doświadczenia: </w:t>
            </w:r>
          </w:p>
          <w:p w14:paraId="5DD141A5" w14:textId="77777777" w:rsidR="005E46F1" w:rsidRPr="0075051F" w:rsidRDefault="005E46F1" w:rsidP="00997DA0">
            <w:pPr>
              <w:pStyle w:val="tabelapolpauzytabela"/>
              <w:numPr>
                <w:ilvl w:val="1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wyznaczanie prędkości ruchu pęcherzyka powietrza w zamkniętej rurce wypełnionej wodą,</w:t>
            </w:r>
          </w:p>
          <w:p w14:paraId="3FD051F9" w14:textId="77777777" w:rsidR="005E46F1" w:rsidRPr="0075051F" w:rsidRDefault="005E46F1" w:rsidP="00997DA0">
            <w:pPr>
              <w:pStyle w:val="tabelapolpauzytabela"/>
              <w:numPr>
                <w:ilvl w:val="1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ruchu staczającej się kulki,</w:t>
            </w:r>
          </w:p>
          <w:p w14:paraId="35E5A10A" w14:textId="77777777" w:rsidR="005E46F1" w:rsidRPr="0075051F" w:rsidRDefault="005E46F1" w:rsidP="005E46F1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korzystając z opisów doświadczeń i przestrzegając zasad bezpieczeństwa; zapisuje wyniki pomiarów i obliczeń w tabeli zaokrąglone do zadanej liczby cyfr znaczących; formułuje wnioski </w:t>
            </w:r>
          </w:p>
          <w:p w14:paraId="455FBF78" w14:textId="77777777" w:rsidR="005E46F1" w:rsidRDefault="005E46F1" w:rsidP="00997DA0">
            <w:pPr>
              <w:pStyle w:val="tabelapunktytabela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bookmarkStart w:id="2" w:name="_Hlk175932699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proste (typowe) zadania lub problemy związane z treścią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Kinematyka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(dotyczące względności ruchu oraz z wykorzystaniem: zależności między drogą, prędkością i czasem w ruchu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jednostajnym prostoliniowym, związku przyspieszenia ze zmianą prędkości i czasem, zależności prędkości i drogi od czasu w ruchu prostoliniowym jednostajnie przyspieszonym)</w:t>
            </w:r>
            <w:bookmarkEnd w:id="2"/>
          </w:p>
          <w:p w14:paraId="67D8C5FD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621" w:type="dxa"/>
          </w:tcPr>
          <w:p w14:paraId="47CDA80C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2B97B1FD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układy odniesienia: jedno-, dwu- i trójwymiarowy</w:t>
            </w:r>
          </w:p>
          <w:p w14:paraId="75941431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suppressAutoHyphens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planuje i przeprowadza doświadczenie w celu wyznaczenia prędkości z pomiaru czasu i drogi z użyciem przyrządów analogowych lub cyfrowych bądź programu do analizy materiałów wideo; szacuje rząd wielkości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spodziewanego wyniku; zapisuje wyniki pomiarów wraz z ich jednostkami oraz z uwzględnieniem informacji o niepewności; opisuje przebieg doświadczenia i ocenia jego wyniki</w:t>
            </w:r>
          </w:p>
          <w:p w14:paraId="4CD7A179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sporządza wykresy zależności prędkości i drogi od czasu dla ruchu prostoliniowego odcinkami jednostajnego na podstawie podanych informacji (oznacza wielkości i skale na osiach; zaznacza punkty i rysuje wykres; uwzględnia niepewności pomiarowe)</w:t>
            </w:r>
          </w:p>
          <w:p w14:paraId="075A7A99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ruch ciała na podstawie filmu</w:t>
            </w:r>
          </w:p>
          <w:p w14:paraId="351DF8AE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wyjaśnia, że w ruchu jednostajnie przyspieszonym bez prędkości początkowej odcinki drogi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pokonywane w kolejnych sekundach mają się do siebie jak kolejne liczby nieparzyste</w:t>
            </w:r>
          </w:p>
          <w:p w14:paraId="59D9EE6C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rozwiązuje proste zadania z wykorzystaniem wzorów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21"/>
                <w:sz w:val="22"/>
                <w:szCs w:val="22"/>
                <w:lang w:eastAsia="pl-PL"/>
              </w:rPr>
              <w:drawing>
                <wp:inline distT="0" distB="0" distL="0" distR="0" wp14:anchorId="41BC97E0" wp14:editId="7B1B404B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∆t</m:t>
                  </m:r>
                </m:den>
              </m:f>
            </m:oMath>
            <w:r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20"/>
                <w:sz w:val="22"/>
                <w:szCs w:val="22"/>
                <w:lang w:eastAsia="pl-PL"/>
              </w:rPr>
              <w:drawing>
                <wp:inline distT="0" distB="0" distL="0" distR="0" wp14:anchorId="5F7E67DE" wp14:editId="0F639BC6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89C7C74" w14:textId="77777777" w:rsidR="005E46F1" w:rsidRPr="0075051F" w:rsidRDefault="005E46F1" w:rsidP="00997DA0">
            <w:pPr>
              <w:pStyle w:val="tabelapunktytabela"/>
              <w:numPr>
                <w:ilvl w:val="0"/>
                <w:numId w:val="2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że droga w dowolnym ruchu jest liczbowo równa polu pod wykresem zależności prędkości od czasu sporządza wykresy zależności prędkości i przyspieszenia od czasu dla ruchu prostoliniowego jednostajnie przyspieszonego</w:t>
            </w:r>
          </w:p>
          <w:p w14:paraId="465F321A" w14:textId="77777777" w:rsidR="005E46F1" w:rsidRPr="0075051F" w:rsidRDefault="005E46F1" w:rsidP="00997DA0">
            <w:pPr>
              <w:pStyle w:val="tabelapunktytabela"/>
              <w:numPr>
                <w:ilvl w:val="0"/>
                <w:numId w:val="2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typowe zadania związane z analizą wykresów zależności drogi i prędkości od czasu dla ruchów prostoliniowych: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jednostajnego i jednostajnie zmiennego</w:t>
            </w:r>
          </w:p>
          <w:p w14:paraId="4D11DF9E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bardziej złożone zadania (lub problemy)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Kinematyka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wykorzystaniem: zależności między drogą, prędkością i czasem w ruchu jednostajnym prostoliniowym, związku przyspieszenia ze zmianą prędkości i czasem, zależności prędkości i drogi od czasu w ruchu prostoliniowym jednostajnie zmiennym)</w:t>
            </w:r>
          </w:p>
          <w:p w14:paraId="02306FF4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398" w:type="dxa"/>
          </w:tcPr>
          <w:p w14:paraId="37B4AF79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69457B57" w14:textId="77777777" w:rsidR="005E46F1" w:rsidRPr="0075051F" w:rsidRDefault="005E46F1" w:rsidP="00997DA0">
            <w:pPr>
              <w:pStyle w:val="tabelapunktytabela"/>
              <w:numPr>
                <w:ilvl w:val="0"/>
                <w:numId w:val="2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planuje i demonstruje doświadczenie związane z badaniem ruchu z użyciem przyrządów analogowych lub cyfrowych, programu do analizy materiałów wideo; opisuje przebieg doświadczenia, analizuje i ocenia wyniki</w:t>
            </w:r>
          </w:p>
          <w:p w14:paraId="2999B045" w14:textId="77777777" w:rsidR="005E46F1" w:rsidRPr="0075051F" w:rsidRDefault="005E46F1" w:rsidP="00997DA0">
            <w:pPr>
              <w:pStyle w:val="tabelapunktytabela"/>
              <w:numPr>
                <w:ilvl w:val="0"/>
                <w:numId w:val="2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rozwiązuje nietypowe, złożone zadania(problemy)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Kinematyka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 wzorów: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75051F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∆t</m:t>
                  </m:r>
                </m:den>
              </m:f>
            </m:oMath>
          </w:p>
          <w:p w14:paraId="080BFD9E" w14:textId="77777777" w:rsidR="005E46F1" w:rsidRPr="0075051F" w:rsidRDefault="005E46F1" w:rsidP="005E46F1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oraz związane z analizą wykresów zależności drogi i prędkości od czasu dla ruchów prostoliniowych: jednostajnego i jednostajnie zmiennego)</w:t>
            </w:r>
          </w:p>
          <w:p w14:paraId="4F0D52DD" w14:textId="77777777" w:rsidR="005E46F1" w:rsidRPr="0075051F" w:rsidRDefault="005E46F1" w:rsidP="00997DA0">
            <w:pPr>
              <w:pStyle w:val="tabelapunktytabela"/>
              <w:numPr>
                <w:ilvl w:val="0"/>
                <w:numId w:val="2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informacjami pochodzącymi z analizy przeczytanych tekstów (w tym popularnonaukowych) dotyczących ruchu (np. urządzeń do pomiaru przyspieszenia) </w:t>
            </w:r>
          </w:p>
          <w:p w14:paraId="4D30D887" w14:textId="77777777" w:rsidR="005E46F1" w:rsidRPr="0075051F" w:rsidRDefault="005E46F1" w:rsidP="00997DA0">
            <w:pPr>
              <w:pStyle w:val="tabelapunktytabela"/>
              <w:numPr>
                <w:ilvl w:val="0"/>
                <w:numId w:val="2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realizuje projekt: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Prędkość wokół nas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(lub inny związany z treściami rozdziału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Kinematyka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7438C7B" w14:textId="77777777" w:rsidR="002B61F6" w:rsidRPr="0025346F" w:rsidRDefault="002B61F6" w:rsidP="002B61F6">
            <w:pPr>
              <w:rPr>
                <w:color w:val="FF0000"/>
              </w:rPr>
            </w:pPr>
          </w:p>
        </w:tc>
        <w:tc>
          <w:tcPr>
            <w:tcW w:w="2406" w:type="dxa"/>
          </w:tcPr>
          <w:p w14:paraId="29BC9577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2826A8D7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suppressAutoHyphens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 przyspieszenie z wykresów zależności prędkości od czasu dla ruchu prostoliniowego jednostajnie zmiennego (przyspieszonego lub opóźnionego)</w:t>
            </w:r>
          </w:p>
          <w:p w14:paraId="6E280BC8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opisuje zależność drogi od czasu w ruchu jednostajnie przyspieszonym, gdy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prędkość początkowa jest równa zero; stosuje tę zależność do obliczeń</w:t>
            </w:r>
          </w:p>
          <w:p w14:paraId="1158E308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position w:val="2"/>
                <w:sz w:val="22"/>
                <w:szCs w:val="22"/>
              </w:rPr>
              <w:t xml:space="preserve">posługuje się wzorem: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75051F">
              <w:rPr>
                <w:rFonts w:asciiTheme="minorHAnsi" w:hAnsiTheme="minorHAnsi"/>
                <w:position w:val="2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position w:val="2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21"/>
                <w:sz w:val="22"/>
                <w:szCs w:val="22"/>
                <w:lang w:eastAsia="pl-PL"/>
              </w:rPr>
              <w:drawing>
                <wp:inline distT="0" distB="0" distL="0" distR="0" wp14:anchorId="2249446C" wp14:editId="6FD29CED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position w:val="2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position w:val="2"/>
                <w:sz w:val="22"/>
                <w:szCs w:val="22"/>
              </w:rPr>
              <w:fldChar w:fldCharType="end"/>
            </w:r>
            <w:r w:rsidRPr="0075051F">
              <w:rPr>
                <w:rFonts w:asciiTheme="minorHAnsi" w:hAnsiTheme="minorHAnsi"/>
                <w:position w:val="2"/>
                <w:sz w:val="22"/>
                <w:szCs w:val="22"/>
              </w:rPr>
              <w:t xml:space="preserve">, wyznacza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przyspieszenie ciała na podstawie wzoru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oMath>
            <w:r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20"/>
                <w:sz w:val="22"/>
                <w:szCs w:val="22"/>
                <w:lang w:eastAsia="pl-PL"/>
              </w:rPr>
              <w:drawing>
                <wp:inline distT="0" distB="0" distL="0" distR="0" wp14:anchorId="7DDB2B0D" wp14:editId="5C0F94C5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A0A68A0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wykresy zależności</w:t>
            </w:r>
            <w:r w:rsidRPr="0075051F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drogi od czasu dla ruchu prostoliniowego jednostajnie przyspieszonego bez prędkości początkowej; porównuje ruchy na podstawie nachylenia wykresu zależności drogi od czasu do osi czasu</w:t>
            </w:r>
          </w:p>
          <w:p w14:paraId="1C5C76E1" w14:textId="77777777" w:rsidR="005E46F1" w:rsidRPr="0075051F" w:rsidRDefault="005E46F1" w:rsidP="00997DA0">
            <w:pPr>
              <w:pStyle w:val="tabelapunktytabela"/>
              <w:numPr>
                <w:ilvl w:val="0"/>
                <w:numId w:val="2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analizuje wykres zależności prędkości od czasu dla ruchu prostoliniowego jednostajnie przyspieszonego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z prędkością początkową i na tej podstawie wyprowadza wzór na obliczanie drogi w tym ruchu</w:t>
            </w:r>
          </w:p>
          <w:p w14:paraId="1570FDF1" w14:textId="77777777" w:rsidR="005E46F1" w:rsidRPr="0025346F" w:rsidRDefault="005E46F1" w:rsidP="002B61F6">
            <w:pPr>
              <w:rPr>
                <w:color w:val="FF0000"/>
              </w:rPr>
            </w:pPr>
          </w:p>
        </w:tc>
      </w:tr>
      <w:tr w:rsidR="005E46F1" w14:paraId="15C07724" w14:textId="77777777" w:rsidTr="005D6530">
        <w:tc>
          <w:tcPr>
            <w:tcW w:w="1934" w:type="dxa"/>
          </w:tcPr>
          <w:p w14:paraId="7C13B0AB" w14:textId="77777777" w:rsidR="005E46F1" w:rsidRPr="0075051F" w:rsidRDefault="005E46F1" w:rsidP="005E46F1">
            <w:pPr>
              <w:pStyle w:val="tabelapunktytabela"/>
              <w:ind w:left="0" w:firstLine="0"/>
              <w:jc w:val="center"/>
              <w:textAlignment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5051F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V. DYNAMIKA</w:t>
            </w:r>
          </w:p>
          <w:p w14:paraId="74B7D988" w14:textId="77777777" w:rsidR="005E46F1" w:rsidRPr="0025346F" w:rsidRDefault="005E46F1" w:rsidP="002B61F6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</w:tcPr>
          <w:p w14:paraId="56651D9E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493CFBAA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symbolem siły; stosuje pojęcie siły jako działania skierowanego (wektor); wskazuje wartość, kierunek i zwrot wektora siły</w:t>
            </w:r>
          </w:p>
          <w:p w14:paraId="438F7A34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 pojęcie siły wypadkowej; opisuje i rysuje siły, które się równoważą</w:t>
            </w:r>
          </w:p>
          <w:p w14:paraId="725007BC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rozpoznaje i nazywa siły oporów ruchu; podaje ich przykłady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 otaczającej rzeczywistości</w:t>
            </w:r>
          </w:p>
          <w:p w14:paraId="0345B841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treść pierwszej zasady dynamiki Newtona</w:t>
            </w:r>
          </w:p>
          <w:p w14:paraId="24BA39F5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treść drugiej zasady dynamiki Newtona; definiuje jednostkę siły w układzie SI (1 N) i posługuje się jednostką siły</w:t>
            </w:r>
          </w:p>
          <w:p w14:paraId="174E2328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rozpoznaje i nazywa siły działające na spadające ciała (siły ciężkości i oporów ruchu)</w:t>
            </w:r>
          </w:p>
          <w:p w14:paraId="2BA77406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treść trzeciej zasady dynamiki Newtona</w:t>
            </w:r>
          </w:p>
          <w:p w14:paraId="521AD063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pojęciem sił oporów ruchu; podaje ich przykłady w różnych sytuacjach praktycznych i opisuje wpływ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na poruszające się ciała</w:t>
            </w:r>
          </w:p>
          <w:p w14:paraId="69B9475F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tarcie statyczne i kinetyczne</w:t>
            </w:r>
          </w:p>
          <w:p w14:paraId="03F3E673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rozpoznaje zależność rosnącą bądź malejącą oraz proporcjonalność prostą na podstawie danych z tabeli; posługuje się proporcjonalnością prostą</w:t>
            </w:r>
          </w:p>
          <w:p w14:paraId="3EDC8293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doświadczenia:</w:t>
            </w:r>
          </w:p>
          <w:p w14:paraId="2C8A0F1B" w14:textId="77777777" w:rsidR="005E46F1" w:rsidRPr="0075051F" w:rsidRDefault="005E46F1" w:rsidP="00997DA0">
            <w:pPr>
              <w:pStyle w:val="tabelapolpauzytabela"/>
              <w:numPr>
                <w:ilvl w:val="1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spadania ciał,</w:t>
            </w:r>
          </w:p>
          <w:p w14:paraId="47724025" w14:textId="77777777" w:rsidR="005E46F1" w:rsidRPr="0075051F" w:rsidRDefault="005E46F1" w:rsidP="00997DA0">
            <w:pPr>
              <w:pStyle w:val="tabelapolpauzytabela"/>
              <w:numPr>
                <w:ilvl w:val="1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wzajemnego oddziaływania ciał</w:t>
            </w:r>
          </w:p>
          <w:p w14:paraId="0513B445" w14:textId="77777777" w:rsidR="005E46F1" w:rsidRPr="0075051F" w:rsidRDefault="005E46F1" w:rsidP="00997DA0">
            <w:pPr>
              <w:pStyle w:val="tabelapolpauzytabela"/>
              <w:numPr>
                <w:ilvl w:val="1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badanie, od czego zależy tarcie, </w:t>
            </w:r>
          </w:p>
          <w:p w14:paraId="5FF772F6" w14:textId="77777777" w:rsidR="005E46F1" w:rsidRPr="0075051F" w:rsidRDefault="005E46F1" w:rsidP="005E46F1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korzystając z opisów doświadczeń, przestrzegając zasad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bezpieczeństwa; zapisuje wyniki i formułuje wnioski</w:t>
            </w:r>
          </w:p>
          <w:p w14:paraId="3302348A" w14:textId="77777777" w:rsidR="005E46F1" w:rsidRPr="0075051F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przelicza wielokrotności i podwielokrotności (mili-, centy-, kilo-, mega-)</w:t>
            </w:r>
          </w:p>
          <w:p w14:paraId="76A65E8F" w14:textId="77777777" w:rsidR="005E46F1" w:rsidRDefault="005E46F1" w:rsidP="00997DA0">
            <w:pPr>
              <w:pStyle w:val="tabelapunktytabela"/>
              <w:numPr>
                <w:ilvl w:val="0"/>
                <w:numId w:val="2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wyodrębnia z tekstów i rysunków informacje kluczowe</w:t>
            </w:r>
          </w:p>
          <w:p w14:paraId="4C2126E0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584" w:type="dxa"/>
          </w:tcPr>
          <w:p w14:paraId="002E10C4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093B778A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 i rysuje siłę wypadkową sił o jednakowych kierunkach</w:t>
            </w:r>
          </w:p>
          <w:p w14:paraId="49658F0C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na czym polega bezwładność ciał; wskazuje przykłady bezwładności w otaczającej rzeczywistości</w:t>
            </w:r>
          </w:p>
          <w:p w14:paraId="582D95C0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masy i wyjaśnia jej związek z bezwładnością ciał</w:t>
            </w:r>
          </w:p>
          <w:p w14:paraId="67D6D125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analizuje zachowanie się ciał na podstawie pierwszej zasady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dynamiki</w:t>
            </w:r>
          </w:p>
          <w:p w14:paraId="372275F2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zachowanie się ciał na podstawie drugiej zasady dynamiki</w:t>
            </w:r>
          </w:p>
          <w:p w14:paraId="4013A845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spadek swobodny jako przykład ruchu jednostajnie przyspieszonego</w:t>
            </w:r>
          </w:p>
          <w:p w14:paraId="4D2B335C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porównuje czas spadania swobodnego i rzeczywistego różnych ciał z danej wysokości</w:t>
            </w:r>
          </w:p>
          <w:p w14:paraId="0D5E3787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wzajemne oddziaływanie ciał, posługując się trzecią zasadą dynamiki</w:t>
            </w:r>
          </w:p>
          <w:p w14:paraId="7284E71E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zjawisko odrzutu i wskazuje jego przykłady w otaczającej rzeczywistości</w:t>
            </w:r>
          </w:p>
          <w:p w14:paraId="6FA36920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i wyjaśnia wyniki przeprowadzonego doświadczenia; podaje przyczynę działania siły tarcia i wyjaśnia, od czego zależy jej wartość</w:t>
            </w:r>
          </w:p>
          <w:p w14:paraId="6B04DAF2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stosuje pojęcie siły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tarcia jako działania skierowanego (wektor); wskazuje wartość, kierunek i zwrot siły tarcia</w:t>
            </w:r>
          </w:p>
          <w:p w14:paraId="34506C87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i rysuje siły działające na ciało wprawiane w ruch (lub poruszające się) oraz wyznacza i rysuje siłę wypadkową</w:t>
            </w:r>
          </w:p>
          <w:p w14:paraId="0C603F34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14:paraId="63655E4B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stosuje do obliczeń: </w:t>
            </w:r>
          </w:p>
          <w:p w14:paraId="42DF4A1F" w14:textId="77777777" w:rsidR="005E46F1" w:rsidRPr="0075051F" w:rsidRDefault="005E46F1" w:rsidP="00997DA0">
            <w:pPr>
              <w:pStyle w:val="tabelapolpauzytabela"/>
              <w:numPr>
                <w:ilvl w:val="1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związek między siłą i masą a przyspieszeniem,</w:t>
            </w:r>
          </w:p>
          <w:p w14:paraId="0B2B702A" w14:textId="77777777" w:rsidR="005E46F1" w:rsidRPr="0075051F" w:rsidRDefault="005E46F1" w:rsidP="00997DA0">
            <w:pPr>
              <w:pStyle w:val="tabelapolpauzytabela"/>
              <w:numPr>
                <w:ilvl w:val="1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związek między siłą ciężkości, masą i przyspieszeniem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grawitacyjnym;</w:t>
            </w:r>
          </w:p>
          <w:p w14:paraId="1C7ABA20" w14:textId="77777777" w:rsidR="005E46F1" w:rsidRPr="0075051F" w:rsidRDefault="005E46F1" w:rsidP="005E46F1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oblicza i zapisuje wynik zaokrąglony do zadanej liczby cyfr znaczących</w:t>
            </w:r>
          </w:p>
          <w:p w14:paraId="2B432050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doświadczenia:</w:t>
            </w:r>
          </w:p>
          <w:p w14:paraId="493B69DD" w14:textId="77777777" w:rsidR="005E46F1" w:rsidRPr="0075051F" w:rsidRDefault="005E46F1" w:rsidP="00997DA0">
            <w:pPr>
              <w:pStyle w:val="tabelapolpauzytabela"/>
              <w:numPr>
                <w:ilvl w:val="1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badanie bezwładności ciał, </w:t>
            </w:r>
          </w:p>
          <w:p w14:paraId="07592419" w14:textId="77777777" w:rsidR="005E46F1" w:rsidRPr="0075051F" w:rsidRDefault="005E46F1" w:rsidP="00997DA0">
            <w:pPr>
              <w:pStyle w:val="tabelapolpauzytabela"/>
              <w:numPr>
                <w:ilvl w:val="1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ruchu ciała pod wpływem działania sił, które się nie równoważą,</w:t>
            </w:r>
          </w:p>
          <w:p w14:paraId="01CA7A46" w14:textId="77777777" w:rsidR="005E46F1" w:rsidRPr="0075051F" w:rsidRDefault="005E46F1" w:rsidP="00997DA0">
            <w:pPr>
              <w:pStyle w:val="tabelapolpauzytabela"/>
              <w:numPr>
                <w:ilvl w:val="1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demonstracja zjawiska odrzutu, </w:t>
            </w:r>
          </w:p>
          <w:p w14:paraId="4FC182D4" w14:textId="77777777" w:rsidR="005E46F1" w:rsidRPr="0075051F" w:rsidRDefault="005E46F1" w:rsidP="005E46F1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korzystając z opisów doświadczeń i przestrzegając zasad bezpieczeństwa; zapisuje wyniki pomiarów wraz z ich jednostkami oraz z uwzględnieniem informacji o niepewności, analizuje je i formułuje wnioski </w:t>
            </w:r>
          </w:p>
          <w:p w14:paraId="4DC4F016" w14:textId="77777777" w:rsidR="005E46F1" w:rsidRPr="0075051F" w:rsidRDefault="005E46F1" w:rsidP="00997DA0">
            <w:pPr>
              <w:pStyle w:val="tabelapunktytabela"/>
              <w:numPr>
                <w:ilvl w:val="0"/>
                <w:numId w:val="3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bookmarkStart w:id="3" w:name="_Hlk175934144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proste (typowe) zadania lub problemy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lastRenderedPageBreak/>
              <w:t>Dynamika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  <w:bookmarkEnd w:id="3"/>
          </w:p>
          <w:p w14:paraId="2EDD371E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621" w:type="dxa"/>
          </w:tcPr>
          <w:p w14:paraId="0245E4EE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7C88E8C8" w14:textId="77777777" w:rsidR="005E46F1" w:rsidRPr="0075051F" w:rsidRDefault="005E46F1" w:rsidP="00997DA0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opór powietrza podczas ruchu spadochroniarza</w:t>
            </w:r>
          </w:p>
          <w:p w14:paraId="2B5734A6" w14:textId="77777777" w:rsidR="005E46F1" w:rsidRPr="0075051F" w:rsidRDefault="005E46F1" w:rsidP="00997DA0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planuje i przeprowadza doświadczenia: </w:t>
            </w:r>
          </w:p>
          <w:p w14:paraId="4B8B7EAC" w14:textId="77777777" w:rsidR="005E46F1" w:rsidRPr="0075051F" w:rsidRDefault="005E46F1" w:rsidP="00997DA0">
            <w:pPr>
              <w:pStyle w:val="tabelapolpauzytabela"/>
              <w:numPr>
                <w:ilvl w:val="1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 celu zilustrowania I zasady dynamiki, </w:t>
            </w:r>
          </w:p>
          <w:p w14:paraId="4187796E" w14:textId="77777777" w:rsidR="005E46F1" w:rsidRPr="0075051F" w:rsidRDefault="005E46F1" w:rsidP="00997DA0">
            <w:pPr>
              <w:pStyle w:val="tabelapolpauzytabela"/>
              <w:numPr>
                <w:ilvl w:val="1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 celu zilustrowania II zasady dynamiki,</w:t>
            </w:r>
          </w:p>
          <w:p w14:paraId="054A4EDA" w14:textId="77777777" w:rsidR="005E46F1" w:rsidRPr="0075051F" w:rsidRDefault="005E46F1" w:rsidP="00997DA0">
            <w:pPr>
              <w:pStyle w:val="tabelapolpauzytabela"/>
              <w:numPr>
                <w:ilvl w:val="1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 celu zilustrowania III zasady dynamiki; </w:t>
            </w:r>
          </w:p>
          <w:p w14:paraId="0EBFA52A" w14:textId="77777777" w:rsidR="005E46F1" w:rsidRPr="0075051F" w:rsidRDefault="005E46F1" w:rsidP="00997DA0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ich przebieg, formułuje wnioski</w:t>
            </w:r>
          </w:p>
          <w:p w14:paraId="692FF6ED" w14:textId="77777777" w:rsidR="005E46F1" w:rsidRPr="0075051F" w:rsidRDefault="005E46F1" w:rsidP="00997DA0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analizuje wyniki przeprowadzonych doświadczeń (oblicza przyspieszenia ze wzoru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na drogę w ruchu jednostajnie przyspieszonym i zapisuje wyniki zaokrąglone do zadanej liczby cyfr znaczących; wskazuje czynniki istotne i nieistotne dla przebiegu doświadczeń)</w:t>
            </w:r>
          </w:p>
          <w:p w14:paraId="7020C48D" w14:textId="77777777" w:rsidR="005E46F1" w:rsidRPr="0075051F" w:rsidRDefault="005E46F1" w:rsidP="00997DA0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bardziej złożone zadania (lub problemy)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Dynamika</w:t>
            </w:r>
            <w:r w:rsidRPr="0075051F">
              <w:rPr>
                <w:rFonts w:asciiTheme="minorHAnsi" w:hAnsiTheme="minorHAnsi" w:cs="Humanst521EUBold"/>
                <w:b/>
                <w:bCs/>
                <w:sz w:val="22"/>
                <w:szCs w:val="22"/>
              </w:rPr>
              <w:t xml:space="preserve">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(z wykorzystaniem: pierwszej zasady dynamiki Newtona, związku między siłą i masą a przyspieszeniem i związku przyspieszenia ze zmianą prędkości i czasem, w którym ta zmiana </w:t>
            </w:r>
            <w:proofErr w:type="gramStart"/>
            <w:r w:rsidRPr="0075051F">
              <w:rPr>
                <w:rFonts w:asciiTheme="minorHAnsi" w:hAnsiTheme="minorHAnsi"/>
                <w:sz w:val="22"/>
                <w:szCs w:val="22"/>
              </w:rPr>
              <w:t>nastąpiła  oraz</w:t>
            </w:r>
            <w:proofErr w:type="gramEnd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 dotyczące: swobodnego spadania ciał, wzajemnego oddziaływania ciał, występowania oporów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ruchu)</w:t>
            </w:r>
          </w:p>
          <w:p w14:paraId="342148FD" w14:textId="77777777" w:rsidR="005E46F1" w:rsidRPr="0075051F" w:rsidRDefault="005E46F1" w:rsidP="00997DA0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informacjami pochodzącymi z analizy tekstów (w tym popularnonaukowych) dotyczących: bezwładności ciał, spadania ciał, występowania oporów ruchu, a w szczególności tekstu: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Czy opór powietrza zawsze przeszkadza sportowcom</w:t>
            </w:r>
          </w:p>
          <w:p w14:paraId="77984845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398" w:type="dxa"/>
          </w:tcPr>
          <w:p w14:paraId="4E6C3B01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0F0F993C" w14:textId="77777777" w:rsidR="005E46F1" w:rsidRPr="0075051F" w:rsidRDefault="005E46F1" w:rsidP="00997DA0">
            <w:pPr>
              <w:pStyle w:val="tabelapunktytabela"/>
              <w:numPr>
                <w:ilvl w:val="0"/>
                <w:numId w:val="3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informacjami pochodzącymi z analizy tekstów (w tym popularnonaukowych) dotyczących przykładów wykorzystania zasady odrzutu w przyrodzie i technice</w:t>
            </w:r>
          </w:p>
          <w:p w14:paraId="28197F1F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406" w:type="dxa"/>
          </w:tcPr>
          <w:p w14:paraId="29207496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7EA4ABB7" w14:textId="77777777" w:rsidR="005E46F1" w:rsidRPr="0075051F" w:rsidRDefault="005E46F1" w:rsidP="00551E7A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 i rysuje siłę wypadkową sił o różnych kierunkach</w:t>
            </w:r>
          </w:p>
          <w:p w14:paraId="0E5C9427" w14:textId="77777777" w:rsidR="005E46F1" w:rsidRPr="0075051F" w:rsidRDefault="005E46F1" w:rsidP="00551E7A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wzór na obliczanie siły tarcia</w:t>
            </w:r>
          </w:p>
          <w:p w14:paraId="462874D3" w14:textId="77777777" w:rsidR="00551E7A" w:rsidRPr="0075051F" w:rsidRDefault="00551E7A" w:rsidP="00551E7A">
            <w:pPr>
              <w:pStyle w:val="tabelapunktytabela"/>
              <w:numPr>
                <w:ilvl w:val="0"/>
                <w:numId w:val="3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nietypowe złożone </w:t>
            </w:r>
            <w:proofErr w:type="gramStart"/>
            <w:r w:rsidRPr="0075051F">
              <w:rPr>
                <w:rFonts w:asciiTheme="minorHAnsi" w:hAnsiTheme="minorHAnsi"/>
                <w:sz w:val="22"/>
                <w:szCs w:val="22"/>
              </w:rPr>
              <w:t>zadania,</w:t>
            </w:r>
            <w:proofErr w:type="gramEnd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(problemy)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Dynamika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(stosując do obliczeń związek między siłą i masą a przyspieszeniem oraz związek: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15"/>
                <w:sz w:val="22"/>
                <w:szCs w:val="22"/>
                <w:lang w:eastAsia="pl-PL"/>
              </w:rPr>
              <w:drawing>
                <wp:inline distT="0" distB="0" distL="0" distR="0" wp14:anchorId="1916A017" wp14:editId="1408593E">
                  <wp:extent cx="517525" cy="1555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∆v=a∙∆t</m:t>
              </m:r>
            </m:oMath>
            <w:r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505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752E8C12" w14:textId="77777777" w:rsidR="005E46F1" w:rsidRPr="0025346F" w:rsidRDefault="005E46F1" w:rsidP="002B61F6">
            <w:pPr>
              <w:rPr>
                <w:color w:val="FF0000"/>
              </w:rPr>
            </w:pPr>
          </w:p>
        </w:tc>
      </w:tr>
      <w:tr w:rsidR="005E46F1" w14:paraId="1C6DE366" w14:textId="77777777" w:rsidTr="005D6530">
        <w:tc>
          <w:tcPr>
            <w:tcW w:w="1934" w:type="dxa"/>
          </w:tcPr>
          <w:p w14:paraId="16C97D31" w14:textId="77777777" w:rsidR="00997DA0" w:rsidRPr="0075051F" w:rsidRDefault="00997DA0" w:rsidP="00997DA0">
            <w:pPr>
              <w:pStyle w:val="tabelapunktytabela"/>
              <w:spacing w:after="6"/>
              <w:ind w:firstLine="0"/>
              <w:jc w:val="center"/>
              <w:textAlignment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5051F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VI. PRACA, MOC, ENERGIA</w:t>
            </w:r>
          </w:p>
          <w:p w14:paraId="7F7EBE36" w14:textId="77777777" w:rsidR="005E46F1" w:rsidRPr="0025346F" w:rsidRDefault="005E46F1" w:rsidP="002B61F6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3E3D4BE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4E974EDB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energii, podaje przykłady różnych jej form</w:t>
            </w:r>
          </w:p>
          <w:p w14:paraId="1DB90D77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odróżnia pracę w sensie fizycznym od pracy w języku potocznym; wskazuje przykłady wykonania pracy mechanicznej w otaczającej rzeczywistości</w:t>
            </w:r>
          </w:p>
          <w:p w14:paraId="5F4642E7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podaje wzór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na obliczanie pracy, gdy kierunek działającej na ciało siły jest zgodny z kierunkiem jego ruchu</w:t>
            </w:r>
          </w:p>
          <w:p w14:paraId="25818C5C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pojęcia: praca i moc; odróżnia moc w sensie fizycznym od mocy w języku potocznym; wskazuje odpowiednie przykłady w otaczającej rzeczywistości</w:t>
            </w:r>
          </w:p>
          <w:p w14:paraId="75F2633C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i opisuje wzór na obliczanie mocy (iloraz pracy i czasu, w którym praca została wykonana)</w:t>
            </w:r>
          </w:p>
          <w:p w14:paraId="6ED5EF61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rozróżnia pojęcia: praca i energia; wyjaśnia co rozumiemy przez pojęcie energii oraz kiedy ciało zyskuje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energię, a kiedy ją traci; wskazuje odpowiednie przykłady w otaczającej rzeczywistości</w:t>
            </w:r>
          </w:p>
          <w:p w14:paraId="204D3C60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energii potencjalnej grawitacji (ciężkości) i potencjalnej sprężystości wraz z ich jednostką w układzie SI</w:t>
            </w:r>
          </w:p>
          <w:p w14:paraId="4E11E426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pojęciami siły ciężkości i siły sprężystości</w:t>
            </w:r>
          </w:p>
          <w:p w14:paraId="1F6A6544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energii kinetycznej; wskazuje przykłady ciał posiadających energię kinetyczną w otaczającej rzeczywistości</w:t>
            </w:r>
          </w:p>
          <w:p w14:paraId="4FBBA4EA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wymienia rodzaje energii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mechanicznej;</w:t>
            </w:r>
          </w:p>
          <w:p w14:paraId="6CB27C39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wskazuje przykłady przemian energii mechanicznej w otaczającej rzeczywistości</w:t>
            </w:r>
          </w:p>
          <w:p w14:paraId="16548108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energii mechanicznej jako sumy energii kinetycznej i potencjalnej; podaje zasadę zachowania energii mechanicznej</w:t>
            </w:r>
          </w:p>
          <w:p w14:paraId="42E6E028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doświadczalnie bada, od czego zależy energia potencjalna ciężkości, korzystając z opisu doświadczenia i przestrzegając zasad bezpieczeństwa; opisuje wyniki i formułuje wnioski</w:t>
            </w:r>
          </w:p>
          <w:p w14:paraId="2E32269D" w14:textId="77777777" w:rsidR="00997DA0" w:rsidRPr="0075051F" w:rsidRDefault="00997DA0" w:rsidP="00997DA0">
            <w:pPr>
              <w:pStyle w:val="tabelapunktytabela"/>
              <w:numPr>
                <w:ilvl w:val="0"/>
                <w:numId w:val="3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przelicza wielokrotności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i podwielokrotności oraz jednostki czasu</w:t>
            </w:r>
          </w:p>
          <w:p w14:paraId="550024D5" w14:textId="77777777" w:rsidR="00997DA0" w:rsidRPr="0075051F" w:rsidRDefault="00997DA0" w:rsidP="00997DA0">
            <w:pPr>
              <w:pStyle w:val="tabelapunktytabela"/>
              <w:ind w:firstLine="0"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wyodrębnia z prostych tekstów i rysunków informacje kluczowe</w:t>
            </w:r>
          </w:p>
          <w:p w14:paraId="3C54179A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584" w:type="dxa"/>
          </w:tcPr>
          <w:p w14:paraId="5E0F16A0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4284965C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pracy mechanicznej wraz z jej jednostką w układzie SI; wyjaśnia, kiedy została wykonana praca 1 J</w:t>
            </w:r>
          </w:p>
          <w:p w14:paraId="73892F0B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oporów ruchu</w:t>
            </w:r>
          </w:p>
          <w:p w14:paraId="70DEC137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pojęciem mocy wraz z jej jednostką w układzie SI; wyjaśnia, kiedy urządzenie ma moc 1 W; porównuje moce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różnych urządzeń </w:t>
            </w:r>
          </w:p>
          <w:p w14:paraId="2CA73D83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kiedy ciało ma energię potencjalną grawitacji, a kiedy ma energię potencjalną sprężystości; opisuje wykonaną pracę jako zmianę energii</w:t>
            </w:r>
          </w:p>
          <w:p w14:paraId="26EF9F09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przemiany energii ciała podniesionego na pewną wysokość, a następnie upuszczonego</w:t>
            </w:r>
          </w:p>
          <w:p w14:paraId="51B4EAF2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wykorzystuje zasadę zachowania energii do opisu zjawisk</w:t>
            </w:r>
          </w:p>
          <w:p w14:paraId="24A6151E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∆E=m∙g∙h</m:t>
              </m:r>
            </m:oMath>
            <w:r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15"/>
                <w:sz w:val="22"/>
                <w:szCs w:val="22"/>
                <w:lang w:eastAsia="pl-PL"/>
              </w:rPr>
              <w:drawing>
                <wp:inline distT="0" distB="0" distL="0" distR="0" wp14:anchorId="2145E16F" wp14:editId="10E61893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505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284D327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opisuje i wykorzystuje zależność energii kinetycznej ciała od jego masy i prędkości;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podaje wzór na energię kinetyczną i stosuje go do obliczeń</w:t>
            </w:r>
          </w:p>
          <w:p w14:paraId="0CA53BF0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związek pracy wykonanej podczas zmiany prędkości ciała ze zmianą energii kinetycznej ciała (opisuje wykonaną pracę jako zmianę energii); wyznacza zmianę energii kinetycznej</w:t>
            </w:r>
          </w:p>
          <w:p w14:paraId="39F92594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wykorzystuje zasadę zachowania energii</w:t>
            </w:r>
          </w:p>
          <w:p w14:paraId="26236BDE" w14:textId="77777777" w:rsidR="00997DA0" w:rsidRPr="0075051F" w:rsidRDefault="00997DA0" w:rsidP="00997DA0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do opisu zjawisk oraz wskazuje ich przykłady w otaczającej rzeczywistości</w:t>
            </w:r>
          </w:p>
          <w:p w14:paraId="37EDF9F7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stosuje do obliczeń: </w:t>
            </w:r>
          </w:p>
          <w:p w14:paraId="3F9B5C29" w14:textId="77777777" w:rsidR="00997DA0" w:rsidRPr="0075051F" w:rsidRDefault="00997DA0" w:rsidP="00997DA0">
            <w:pPr>
              <w:pStyle w:val="tabelapolpauzytabela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związek pracy z siłą i drogą, na jakiej została wykonana,</w:t>
            </w:r>
          </w:p>
          <w:p w14:paraId="462B6C28" w14:textId="77777777" w:rsidR="00997DA0" w:rsidRPr="0075051F" w:rsidRDefault="00997DA0" w:rsidP="00997DA0">
            <w:pPr>
              <w:pStyle w:val="tabelapolpauzytabela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związek mocy z pracą i czasem, w którym została wykonana,</w:t>
            </w:r>
          </w:p>
          <w:p w14:paraId="0AE11D84" w14:textId="77777777" w:rsidR="00997DA0" w:rsidRPr="0075051F" w:rsidRDefault="00997DA0" w:rsidP="00997DA0">
            <w:pPr>
              <w:pStyle w:val="tabelapolpauzytabela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związek wykonanej pracy ze zmianą energii oraz wzory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na energię potencjalną grawitacji i energię kinetyczną,</w:t>
            </w:r>
          </w:p>
          <w:p w14:paraId="79360267" w14:textId="77777777" w:rsidR="00997DA0" w:rsidRPr="0075051F" w:rsidRDefault="00997DA0" w:rsidP="00997DA0">
            <w:pPr>
              <w:pStyle w:val="tabelapolpauzytabela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związek między siłą ciężkości, masą i przyspieszeniem grawitacyjnym;</w:t>
            </w:r>
          </w:p>
          <w:p w14:paraId="28072520" w14:textId="77777777" w:rsidR="00997DA0" w:rsidRPr="0075051F" w:rsidRDefault="00997DA0" w:rsidP="00997DA0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wykonuje obliczenia i zapisuje wynik zaokrąglony do zadanej liczby cyfr znaczących</w:t>
            </w:r>
          </w:p>
          <w:p w14:paraId="35281245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proste (typowe) zadania lub problemy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Praca, moc, energia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wykorzystaniem: związku pracy z siłą i drogą, na jakiej została wykonana, związku mocy z pracą i czasem, w którym została wykonana, związku wykonanej pracy ze zmianą energii, wzorów na energię potencjalną grawitacji i energię kinetyczną) </w:t>
            </w:r>
          </w:p>
          <w:p w14:paraId="5D51AC25" w14:textId="77777777" w:rsidR="00997DA0" w:rsidRPr="0075051F" w:rsidRDefault="00997DA0" w:rsidP="00997DA0">
            <w:pPr>
              <w:pStyle w:val="tabelapunktytabela"/>
              <w:numPr>
                <w:ilvl w:val="0"/>
                <w:numId w:val="37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wyodrębnia z tekstów,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tabel i rysunków informacje kluczowe dla opisywanego zjawiska bądź problemu</w:t>
            </w:r>
          </w:p>
          <w:p w14:paraId="011A3DB3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621" w:type="dxa"/>
          </w:tcPr>
          <w:p w14:paraId="24C4E3B0" w14:textId="77777777" w:rsidR="00997DA0" w:rsidRPr="0075051F" w:rsidRDefault="00997DA0" w:rsidP="00997DA0">
            <w:pPr>
              <w:rPr>
                <w:bCs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305FA77D" w14:textId="77777777" w:rsidR="00997DA0" w:rsidRPr="0075051F" w:rsidRDefault="00997DA0" w:rsidP="00997DA0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75051F">
              <w:rPr>
                <w:rFonts w:asciiTheme="minorHAnsi" w:hAnsiTheme="minorHAnsi"/>
                <w:sz w:val="22"/>
                <w:szCs w:val="22"/>
              </w:rPr>
              <w:t>wyjaśnia</w:t>
            </w:r>
            <w:proofErr w:type="gramEnd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 kiedy, mimo działającej na ciało siły, praca jest równa zero; wskazuje odpowiednie przykłady w otaczającej rzeczywistości</w:t>
            </w:r>
          </w:p>
          <w:p w14:paraId="60A92400" w14:textId="77777777" w:rsidR="00997DA0" w:rsidRPr="0075051F" w:rsidRDefault="00997DA0" w:rsidP="00997DA0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podaje, opisuje i stosuje wzór na obliczanie mocy chwilowej 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P=F∙v</m:t>
              </m:r>
            </m:oMath>
            <w:r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Pr="0075051F">
              <w:rPr>
                <w:rFonts w:asciiTheme="minorHAnsi" w:hAnsiTheme="minorHAnsi"/>
                <w:noProof/>
                <w:position w:val="-15"/>
                <w:sz w:val="22"/>
                <w:szCs w:val="22"/>
                <w:lang w:eastAsia="pl-PL"/>
              </w:rPr>
              <w:drawing>
                <wp:inline distT="0" distB="0" distL="0" distR="0" wp14:anchorId="2E85BE28" wp14:editId="5BDCDAEC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505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3D6F9AD" w14:textId="77777777" w:rsidR="00997DA0" w:rsidRPr="0075051F" w:rsidRDefault="00997DA0" w:rsidP="00997DA0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wyznacza zmianę energii potencjalnej grawitacji ciała podczas zmiany jego wysokości (wyprowadza wzór)</w:t>
            </w:r>
          </w:p>
          <w:p w14:paraId="79354E57" w14:textId="77777777" w:rsidR="00997DA0" w:rsidRPr="0075051F" w:rsidRDefault="00997DA0" w:rsidP="00997DA0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wyjaśnia, jaki układ nazywa się układem izolowanym; podaje zasadę zachowania energii</w:t>
            </w:r>
          </w:p>
          <w:p w14:paraId="0D0B6069" w14:textId="77777777" w:rsidR="00997DA0" w:rsidRPr="0075051F" w:rsidRDefault="00997DA0" w:rsidP="00997DA0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planuje i przeprowadza doświadczenia związane z badaniem, od czego zależy energia potencjalna sprężystości i energia kinetyczna; opisuje ich przebieg i wyniki, formułuje wnioski</w:t>
            </w:r>
          </w:p>
          <w:p w14:paraId="087E58EA" w14:textId="77777777" w:rsidR="00997DA0" w:rsidRPr="0075051F" w:rsidRDefault="00997DA0" w:rsidP="00997DA0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zadania (lub problemy) bardziej złożone (w tym umiarkowanie trudne zadania obliczeniowe)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Praca, moc, energia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 wykorzystaniem: związku pracy z siłą i drogą, na jakiej została wykonana, związku mocy z pracą i czasem, w którym została wykonana, związku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wykonanej pracy ze zmianą energii oraz wzorów na energię potencjalną grawitacji i energię kinetyczną)</w:t>
            </w:r>
          </w:p>
          <w:p w14:paraId="7225C865" w14:textId="77777777" w:rsidR="00997DA0" w:rsidRPr="0075051F" w:rsidRDefault="00997DA0" w:rsidP="00997DA0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  <w:p w14:paraId="66BDABD4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398" w:type="dxa"/>
          </w:tcPr>
          <w:p w14:paraId="5B398541" w14:textId="77777777" w:rsidR="00997DA0" w:rsidRPr="0075051F" w:rsidRDefault="00997DA0" w:rsidP="00997DA0">
            <w:pPr>
              <w:rPr>
                <w:bCs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48B9E84D" w14:textId="77777777" w:rsidR="00997DA0" w:rsidRPr="0075051F" w:rsidRDefault="00997DA0" w:rsidP="00997DA0">
            <w:pPr>
              <w:pStyle w:val="tabelapunktytabela"/>
              <w:numPr>
                <w:ilvl w:val="0"/>
                <w:numId w:val="40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nietypowe zadania (problemy)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Praca, moc, energia</w:t>
            </w:r>
          </w:p>
          <w:p w14:paraId="1F11BC13" w14:textId="77777777" w:rsidR="00997DA0" w:rsidRPr="0075051F" w:rsidRDefault="00997DA0" w:rsidP="00997DA0">
            <w:pPr>
              <w:pStyle w:val="tabelapunktytabela"/>
              <w:numPr>
                <w:ilvl w:val="0"/>
                <w:numId w:val="40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realizuje projekt: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Statek parowy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(lub inny związany z treściami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Praca, moc, energia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668E02D" w14:textId="77777777" w:rsidR="00997DA0" w:rsidRPr="0075051F" w:rsidRDefault="00997DA0" w:rsidP="00997DA0">
            <w:pPr>
              <w:pStyle w:val="tabelapunktytabela"/>
              <w:spacing w:after="6"/>
              <w:ind w:firstLine="0"/>
              <w:textAlignment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41DA22C" w14:textId="4B1403C2" w:rsidR="00997DA0" w:rsidRPr="0075051F" w:rsidRDefault="00997DA0" w:rsidP="00997DA0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14:paraId="1575DFE0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406" w:type="dxa"/>
          </w:tcPr>
          <w:p w14:paraId="02CE391A" w14:textId="77777777" w:rsidR="00997DA0" w:rsidRPr="00997DA0" w:rsidRDefault="00997DA0" w:rsidP="00997DA0">
            <w:pPr>
              <w:pStyle w:val="tabelatresctabela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997DA0">
              <w:rPr>
                <w:rFonts w:asciiTheme="minorHAnsi" w:hAnsiTheme="minorHAnsi" w:cstheme="minorHAnsi"/>
                <w:sz w:val="22"/>
                <w:szCs w:val="22"/>
              </w:rPr>
              <w:t>Uczeń:</w:t>
            </w:r>
          </w:p>
          <w:p w14:paraId="59E116A5" w14:textId="77777777" w:rsidR="00551E7A" w:rsidRPr="0075051F" w:rsidRDefault="00551E7A" w:rsidP="00551E7A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wyjaśnia sposób obliczania pracy, gdy kierunek działającej na ciało siły nie jest zgodny z kierunkiem jego ruchu </w:t>
            </w:r>
          </w:p>
          <w:p w14:paraId="2B2EAABC" w14:textId="77777777" w:rsidR="00551E7A" w:rsidRPr="0075051F" w:rsidRDefault="00551E7A" w:rsidP="00551E7A">
            <w:pPr>
              <w:pStyle w:val="tabelapunktytabela"/>
              <w:numPr>
                <w:ilvl w:val="0"/>
                <w:numId w:val="3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co to jest koń mechaniczny (1 KM)</w:t>
            </w:r>
          </w:p>
          <w:p w14:paraId="3858AC43" w14:textId="77777777" w:rsidR="00551E7A" w:rsidRPr="0075051F" w:rsidRDefault="00551E7A" w:rsidP="00551E7A">
            <w:pPr>
              <w:pStyle w:val="tabelapunktytabela"/>
              <w:numPr>
                <w:ilvl w:val="0"/>
                <w:numId w:val="40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wykazuje, że praca wykonana podczas zmiany prędkości ciała jest równa zmianie jego energii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kinetycznej (wyprowadza wzór)</w:t>
            </w:r>
          </w:p>
          <w:p w14:paraId="3CD5687F" w14:textId="77777777" w:rsidR="00551E7A" w:rsidRPr="0075051F" w:rsidRDefault="00551E7A" w:rsidP="00551E7A">
            <w:pPr>
              <w:pStyle w:val="tabelapunktytabela"/>
              <w:numPr>
                <w:ilvl w:val="0"/>
                <w:numId w:val="40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złożone zadania obliczeniowe: </w:t>
            </w:r>
          </w:p>
          <w:p w14:paraId="6216A807" w14:textId="77777777" w:rsidR="00551E7A" w:rsidRPr="0075051F" w:rsidRDefault="00551E7A" w:rsidP="00551E7A">
            <w:pPr>
              <w:pStyle w:val="tabelapolpauzytabela"/>
              <w:numPr>
                <w:ilvl w:val="1"/>
                <w:numId w:val="41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dotyczące energii i pracy (wykorzystuje</w:t>
            </w:r>
            <w:r w:rsidRPr="0075051F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geometryczną interpretację pracy) oraz mocy;</w:t>
            </w:r>
          </w:p>
          <w:p w14:paraId="1A38F0DB" w14:textId="77777777" w:rsidR="00551E7A" w:rsidRPr="0075051F" w:rsidRDefault="00551E7A" w:rsidP="00551E7A">
            <w:pPr>
              <w:pStyle w:val="tabelapolpauzytabela"/>
              <w:numPr>
                <w:ilvl w:val="1"/>
                <w:numId w:val="41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 wykorzystaniem wzorów na energię potencjalną grawitacji i energię kinetyczną;</w:t>
            </w:r>
          </w:p>
          <w:p w14:paraId="1F544C8F" w14:textId="157CD302" w:rsidR="00551E7A" w:rsidRDefault="00551E7A" w:rsidP="00551E7A">
            <w:pPr>
              <w:pStyle w:val="tabelapunktytabela"/>
              <w:numPr>
                <w:ilvl w:val="0"/>
                <w:numId w:val="42"/>
              </w:numPr>
              <w:tabs>
                <w:tab w:val="clear" w:pos="170"/>
                <w:tab w:val="left" w:pos="244"/>
              </w:tabs>
              <w:spacing w:after="11"/>
              <w:ind w:left="10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szacuje rząd wielkości spodziewanego wyniku i na tej podstawie ocenia wyniki obliczeń</w:t>
            </w:r>
          </w:p>
          <w:p w14:paraId="3C7145C1" w14:textId="77777777" w:rsidR="00997DA0" w:rsidRPr="00997DA0" w:rsidRDefault="00997DA0" w:rsidP="00997DA0">
            <w:pPr>
              <w:pStyle w:val="tabelapunktytabela"/>
              <w:numPr>
                <w:ilvl w:val="0"/>
                <w:numId w:val="42"/>
              </w:numPr>
              <w:tabs>
                <w:tab w:val="clear" w:pos="170"/>
                <w:tab w:val="left" w:pos="244"/>
              </w:tabs>
              <w:spacing w:after="11"/>
              <w:ind w:left="10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7DA0">
              <w:rPr>
                <w:rFonts w:asciiTheme="minorHAnsi" w:hAnsiTheme="minorHAnsi" w:cstheme="minorHAnsi"/>
                <w:sz w:val="22"/>
                <w:szCs w:val="22"/>
              </w:rPr>
              <w:t xml:space="preserve">rozwiązuje nietypowe zadania (problemy) dotyczące treści rozdziału: </w:t>
            </w:r>
            <w:r w:rsidRPr="0099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Praca, moc, energia</w:t>
            </w:r>
          </w:p>
          <w:p w14:paraId="661A5CFB" w14:textId="77777777" w:rsidR="005E46F1" w:rsidRPr="0025346F" w:rsidRDefault="005E46F1" w:rsidP="002B61F6">
            <w:pPr>
              <w:rPr>
                <w:color w:val="FF0000"/>
              </w:rPr>
            </w:pPr>
          </w:p>
        </w:tc>
      </w:tr>
      <w:tr w:rsidR="005E46F1" w14:paraId="1AF86E25" w14:textId="77777777" w:rsidTr="005D6530">
        <w:tc>
          <w:tcPr>
            <w:tcW w:w="1934" w:type="dxa"/>
          </w:tcPr>
          <w:p w14:paraId="7B2435E0" w14:textId="77777777" w:rsidR="00997DA0" w:rsidRPr="0075051F" w:rsidRDefault="00997DA0" w:rsidP="00997DA0">
            <w:pPr>
              <w:jc w:val="center"/>
              <w:rPr>
                <w:b/>
              </w:rPr>
            </w:pPr>
            <w:r w:rsidRPr="0075051F">
              <w:rPr>
                <w:b/>
              </w:rPr>
              <w:lastRenderedPageBreak/>
              <w:t>VII. TERMODYNAMIKA</w:t>
            </w:r>
          </w:p>
          <w:p w14:paraId="0B9D57B8" w14:textId="77777777" w:rsidR="005E46F1" w:rsidRPr="0025346F" w:rsidRDefault="005E46F1" w:rsidP="002B61F6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DCE9ED3" w14:textId="77777777" w:rsidR="00997DA0" w:rsidRPr="0075051F" w:rsidRDefault="00997DA0" w:rsidP="00997DA0">
            <w:pPr>
              <w:rPr>
                <w:bCs/>
              </w:rPr>
            </w:pPr>
            <w:r w:rsidRPr="0075051F">
              <w:rPr>
                <w:bCs/>
              </w:rPr>
              <w:t>Uczeń:</w:t>
            </w:r>
          </w:p>
          <w:p w14:paraId="4AAFC23E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energii kinetycznej; opisuje wykonaną pracę jako zmianę energii</w:t>
            </w:r>
          </w:p>
          <w:p w14:paraId="53BBAA33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temperatury</w:t>
            </w:r>
          </w:p>
          <w:p w14:paraId="617D5306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przykłady zmiany energii wewnętrznej spowodowanej wykonaniem pracy lub przepływem ciepła w otaczającej rzeczywistości</w:t>
            </w:r>
          </w:p>
          <w:p w14:paraId="1FE6E79F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podaje warunek i kierunek przepływu ciepła; stwierdza, że ciała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o równej temperaturze pozostają w stanie równowagi termicznej</w:t>
            </w:r>
          </w:p>
          <w:p w14:paraId="78507B73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rozróżnia materiały o różnym przewodnictwie; wskazuje przykłady w otaczającej rzeczywistości</w:t>
            </w:r>
          </w:p>
          <w:p w14:paraId="429CEFED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wymienia sposoby przekazywania energii w postaci ciepła; wskazuje odpowiednie przykłady w otaczającej rzeczywistości</w:t>
            </w:r>
          </w:p>
          <w:p w14:paraId="19AD2866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informuje o przekazywaniu ciepła przez promieniowanie; wykonuje i opisuje doświadczenie ilustrujące ten sposób przekazywania ciepła</w:t>
            </w:r>
          </w:p>
          <w:p w14:paraId="22F3879B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rozróżnia i nazywa zmiany stanów skupienia: topnienie, krzepnięcie, parowanie, skraplanie, sublimację, resublimację oraz wskazuje przykłady tych zjawisk w otaczającej rzeczywistości</w:t>
            </w:r>
          </w:p>
          <w:p w14:paraId="73A601C6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doświadczalnie demonstruje zjawisko topnienia</w:t>
            </w:r>
          </w:p>
          <w:p w14:paraId="429EF92C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od czego zależy szybkość parowania</w:t>
            </w:r>
          </w:p>
          <w:p w14:paraId="67C9EAB8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temperatury wrzenia</w:t>
            </w:r>
          </w:p>
          <w:p w14:paraId="483E7799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przeprowadza doświadczenia: </w:t>
            </w:r>
          </w:p>
          <w:p w14:paraId="1F7F11DC" w14:textId="77777777" w:rsidR="00997DA0" w:rsidRPr="0075051F" w:rsidRDefault="00997DA0" w:rsidP="00997DA0">
            <w:pPr>
              <w:pStyle w:val="tabelapolpauzytabela"/>
              <w:numPr>
                <w:ilvl w:val="1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obserwacja zmian temperatury ciał w wyniku wykonania nad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nimi pracy lub ogrzania,</w:t>
            </w:r>
          </w:p>
          <w:p w14:paraId="68DCE043" w14:textId="77777777" w:rsidR="00997DA0" w:rsidRPr="0075051F" w:rsidRDefault="00997DA0" w:rsidP="00997DA0">
            <w:pPr>
              <w:pStyle w:val="tabelapolpauzytabela"/>
              <w:numPr>
                <w:ilvl w:val="1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badanie zjawiska przewodnictwa cieplnego,</w:t>
            </w:r>
          </w:p>
          <w:p w14:paraId="7C946525" w14:textId="77777777" w:rsidR="00997DA0" w:rsidRPr="0075051F" w:rsidRDefault="00997DA0" w:rsidP="00997DA0">
            <w:pPr>
              <w:pStyle w:val="tabelapolpauzytabela"/>
              <w:numPr>
                <w:ilvl w:val="1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obserwacja zjawiska konwekcji, </w:t>
            </w:r>
          </w:p>
          <w:p w14:paraId="63F9317A" w14:textId="77777777" w:rsidR="00997DA0" w:rsidRPr="0075051F" w:rsidRDefault="00997DA0" w:rsidP="00997DA0">
            <w:pPr>
              <w:pStyle w:val="tabelapolpauzytabela"/>
              <w:numPr>
                <w:ilvl w:val="1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obserwacja zmian stanu skupienia wody,</w:t>
            </w:r>
          </w:p>
          <w:p w14:paraId="69EC0B08" w14:textId="77777777" w:rsidR="00997DA0" w:rsidRPr="0075051F" w:rsidRDefault="00997DA0" w:rsidP="00997DA0">
            <w:pPr>
              <w:pStyle w:val="tabelapolpauzytabela"/>
              <w:numPr>
                <w:ilvl w:val="1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obserwacja topnienia substancji, </w:t>
            </w:r>
          </w:p>
          <w:p w14:paraId="1F701976" w14:textId="77777777" w:rsidR="00997DA0" w:rsidRPr="0075051F" w:rsidRDefault="00997DA0" w:rsidP="00997DA0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korzystając z opisów doświadczeń i przestrzegając zasad bezpieczeństwa; zapisuje wyniki obserwacji i formułuje wnioski</w:t>
            </w:r>
          </w:p>
          <w:p w14:paraId="2A8D7865" w14:textId="752F788A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proste, </w:t>
            </w:r>
            <w:proofErr w:type="gramStart"/>
            <w:r w:rsidRPr="0075051F">
              <w:rPr>
                <w:rFonts w:asciiTheme="minorHAnsi" w:hAnsiTheme="minorHAnsi"/>
                <w:sz w:val="22"/>
                <w:szCs w:val="22"/>
              </w:rPr>
              <w:t>nie</w:t>
            </w:r>
            <w:r w:rsidR="005D653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obliczeniowe</w:t>
            </w:r>
            <w:proofErr w:type="gramEnd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 zadania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Termodynamika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 – związane z energią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wewnętrzną i zmianami stanów skupienia ciał: topnieniem lub krzepnięciem, parowaniem (wrzeniem) lub skraplaniem</w:t>
            </w:r>
          </w:p>
          <w:p w14:paraId="10507AD5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przelicza wielokrotności i podwielokrotności oraz jednostki czasu</w:t>
            </w:r>
          </w:p>
          <w:p w14:paraId="7A85036F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wyodrębnia z tekstów i rysunków informacje kluczowe</w:t>
            </w:r>
          </w:p>
          <w:p w14:paraId="2E3AEF8F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584" w:type="dxa"/>
          </w:tcPr>
          <w:p w14:paraId="0992FF3E" w14:textId="77777777" w:rsidR="00997DA0" w:rsidRPr="0075051F" w:rsidRDefault="00997DA0" w:rsidP="00997DA0">
            <w:pPr>
              <w:rPr>
                <w:bCs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67569C34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wykonuje doświadczenie modelowe (ilustracja zmiany zachowania się cząsteczek ciała stałego w wyniku wykonania nad nim pracy), korzystając z jego opisu; opisuje wyniki doświadczenia</w:t>
            </w:r>
          </w:p>
          <w:p w14:paraId="00B356F4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energii wewnętrznej; określa jej związek z liczbą cząsteczek, z których zbudowane jest ciało; podaje jednostkę energii wewnętrznej w układzie SI</w:t>
            </w:r>
          </w:p>
          <w:p w14:paraId="7B1B7CDE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wykazuje, że energię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układu (energię wewnętrzną) można zmienić, wykonując nad nim pracę</w:t>
            </w:r>
          </w:p>
          <w:p w14:paraId="6892539F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określa temperaturę ciała jako miarę średniej energii kinetycznej cząsteczek, z których ciało jest zbudowane </w:t>
            </w:r>
          </w:p>
          <w:p w14:paraId="509EF39F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jakościowo związek między</w:t>
            </w:r>
          </w:p>
          <w:p w14:paraId="7CF4F413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temperaturą a średnią energią kinetyczną (ruchu chaotycznego) cząsteczek</w:t>
            </w:r>
          </w:p>
          <w:p w14:paraId="5C446A85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skalami temperatur (Celsjusza, Kelvina); wskazuje jednostkę temperatury w układzie SI; podaje temperaturę zera bezwzględnego</w:t>
            </w:r>
          </w:p>
          <w:p w14:paraId="47B766A1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przelicza temperaturę w skali Celsjusza na temperaturę w skali Kelvina i odwrotnie</w:t>
            </w:r>
          </w:p>
          <w:p w14:paraId="61E9010F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pojęciem przepływu ciepła jako przekazywaniem energii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 postaci ciepła oraz jednostką ciepła w układzie SI</w:t>
            </w:r>
          </w:p>
          <w:p w14:paraId="42DA7CBB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wykazuje, że nie następuje przekazywanie energii w postaci ciepła (wymiana ciepła) między ciałami o tej samej temperaturze</w:t>
            </w:r>
          </w:p>
          <w:p w14:paraId="52EFFB6F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wykazuje, że energię układu (energię wewnętrzną) można zmienić, wykonując nad nim pracę lub przekazując energię w postaci ciepła </w:t>
            </w:r>
          </w:p>
          <w:p w14:paraId="5B8DA192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analizuje jakościowo zmiany energii wewnętrznej spowodowane wykonaniem pracy i przepływem ciepła</w:t>
            </w:r>
          </w:p>
          <w:p w14:paraId="637C4C7B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podaje treść pierwszej zasady termodynamiki 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∆E=W+Q</m:t>
              </m:r>
            </m:oMath>
            <w:r w:rsidRPr="007505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28F00D9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doświadczalnie bada zjawisko przewodnictwa cieplnego i określa,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który z badanych materiałów jest lepszym przewodnikiem ciepła (planuje, przeprowadza i opisuje doświadczenie)</w:t>
            </w:r>
          </w:p>
          <w:p w14:paraId="33204978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zjawisko przewodnictwa cieplnego oraz rolę izolacji cieplnej</w:t>
            </w:r>
          </w:p>
          <w:p w14:paraId="78AF42C1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ruch cieczy i gazów w zjawisku konwekcji</w:t>
            </w:r>
          </w:p>
          <w:p w14:paraId="76A0CEDC" w14:textId="77777777" w:rsidR="00997DA0" w:rsidRPr="0075051F" w:rsidRDefault="00997DA0" w:rsidP="00997DA0">
            <w:pPr>
              <w:pStyle w:val="tabelapunktytabela"/>
              <w:numPr>
                <w:ilvl w:val="0"/>
                <w:numId w:val="45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stwierdza, że przyrost temperatury ciała jest wprost proporcjonalny do ilości pobranego przez ciało ciepła </w:t>
            </w:r>
            <w:proofErr w:type="gramStart"/>
            <w:r w:rsidRPr="0075051F">
              <w:rPr>
                <w:rFonts w:asciiTheme="minorHAnsi" w:hAnsiTheme="minorHAnsi"/>
                <w:sz w:val="22"/>
                <w:szCs w:val="22"/>
              </w:rPr>
              <w:t>oraz,</w:t>
            </w:r>
            <w:proofErr w:type="gramEnd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 że ilość pobranego przez ciało ciepła do uzyskania danego przyrostu temperatury jest wprost proporcjonalna do masy ciała</w:t>
            </w:r>
          </w:p>
          <w:p w14:paraId="122CCBBB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opisuje jakościowo zmiany stanów skupienia: topnienie, krzepnięcie, parowanie, skraplanie, sublimację, resublimację</w:t>
            </w:r>
          </w:p>
          <w:p w14:paraId="5B907782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14:paraId="5045A75E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wyznacza temperaturę: </w:t>
            </w:r>
          </w:p>
          <w:p w14:paraId="1B32A5A1" w14:textId="77777777" w:rsidR="00997DA0" w:rsidRPr="0075051F" w:rsidRDefault="00997DA0" w:rsidP="00997DA0">
            <w:pPr>
              <w:pStyle w:val="tabelapolpauzytabela"/>
              <w:numPr>
                <w:ilvl w:val="1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topnienia wybranej substancji (mierzy czas i temperaturę, zapisuje wyniki pomiarów wraz z ich jednostkami i z uwzględnieniem informacji o niepewności), </w:t>
            </w:r>
          </w:p>
          <w:p w14:paraId="0108DB39" w14:textId="77777777" w:rsidR="00997DA0" w:rsidRPr="0075051F" w:rsidRDefault="00997DA0" w:rsidP="00997DA0">
            <w:pPr>
              <w:pStyle w:val="tabelapolpauzytabela"/>
              <w:numPr>
                <w:ilvl w:val="1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wrzenia wybranej substancji, np. wody </w:t>
            </w:r>
          </w:p>
          <w:p w14:paraId="4BCEC2FE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porównuje topnienie kryształów i ciał bezpostaciowych</w:t>
            </w:r>
          </w:p>
          <w:p w14:paraId="561B6756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na schematycznym rysunku (wykresie) ilustruje zmiany temperatury w procesie topnienia dla ciał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krystalicznych i bezpostaciowych</w:t>
            </w:r>
          </w:p>
          <w:p w14:paraId="7458241B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doświadczalnie demonstruje zjawiska wrzenia i skraplania</w:t>
            </w:r>
          </w:p>
          <w:p w14:paraId="746E2627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przeprowadza doświadczenia: </w:t>
            </w:r>
          </w:p>
          <w:p w14:paraId="40BA9A3B" w14:textId="77777777" w:rsidR="00997DA0" w:rsidRPr="0075051F" w:rsidRDefault="00997DA0" w:rsidP="00997DA0">
            <w:pPr>
              <w:pStyle w:val="tabelapolpauzytabela"/>
              <w:numPr>
                <w:ilvl w:val="1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badanie, od czego zależy szybkość parowania, </w:t>
            </w:r>
          </w:p>
          <w:p w14:paraId="51BBB135" w14:textId="77777777" w:rsidR="00997DA0" w:rsidRPr="0075051F" w:rsidRDefault="00997DA0" w:rsidP="00997DA0">
            <w:pPr>
              <w:pStyle w:val="tabelapolpauzytabela"/>
              <w:numPr>
                <w:ilvl w:val="1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obserwacja wrzenia,</w:t>
            </w:r>
          </w:p>
          <w:p w14:paraId="288A2E0C" w14:textId="77777777" w:rsidR="00997DA0" w:rsidRPr="0075051F" w:rsidRDefault="00997DA0" w:rsidP="00997DA0">
            <w:pPr>
              <w:pStyle w:val="tabelapunktytabela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korzystając z opisów doświadczeń i przestrzegając zasad bezpieczeństwa; zapisuje wyniki i formułuje wnioski </w:t>
            </w:r>
          </w:p>
          <w:p w14:paraId="58155C7F" w14:textId="77777777" w:rsidR="00997DA0" w:rsidRPr="0075051F" w:rsidRDefault="00997DA0" w:rsidP="00997DA0">
            <w:pPr>
              <w:pStyle w:val="tabelapunktytabela"/>
              <w:numPr>
                <w:ilvl w:val="0"/>
                <w:numId w:val="46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wyodrębnia z tekstów, tabel i rysunków informacje kluczowe dla opisywanego zjawiska bądź problemu</w:t>
            </w:r>
          </w:p>
          <w:p w14:paraId="2604FFE4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621" w:type="dxa"/>
          </w:tcPr>
          <w:p w14:paraId="7BEA3EBC" w14:textId="77777777" w:rsidR="00997DA0" w:rsidRPr="0075051F" w:rsidRDefault="00997DA0" w:rsidP="00997DA0">
            <w:pPr>
              <w:rPr>
                <w:bCs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6475BC2A" w14:textId="77777777" w:rsidR="00997DA0" w:rsidRPr="0075051F" w:rsidRDefault="00997DA0" w:rsidP="00997DA0">
            <w:pPr>
              <w:pStyle w:val="tabelapunktytabela"/>
              <w:numPr>
                <w:ilvl w:val="0"/>
                <w:numId w:val="4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wyjaśnia wyniki doświadczenia modelowego (ilustracja zmiany zachowania się cząsteczek ciała stałego w wyniku wykonania nad nim pracy) </w:t>
            </w:r>
          </w:p>
          <w:p w14:paraId="13C0797E" w14:textId="77777777" w:rsidR="00997DA0" w:rsidRPr="0075051F" w:rsidRDefault="00997DA0" w:rsidP="00997DA0">
            <w:pPr>
              <w:pStyle w:val="tabelapunktytabela"/>
              <w:numPr>
                <w:ilvl w:val="0"/>
                <w:numId w:val="4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 związek między energią kinetyczną cząsteczek i temperaturą</w:t>
            </w:r>
          </w:p>
          <w:p w14:paraId="5A018F45" w14:textId="77777777" w:rsidR="00997DA0" w:rsidRPr="0075051F" w:rsidRDefault="00997DA0" w:rsidP="00997DA0">
            <w:pPr>
              <w:pStyle w:val="tabelapunktytabela"/>
              <w:numPr>
                <w:ilvl w:val="0"/>
                <w:numId w:val="4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 przepływ ciepła w zjawisku przewodnictwa cieplnego oraz rolę izolacji cieplnej</w:t>
            </w:r>
          </w:p>
          <w:p w14:paraId="08E22243" w14:textId="77777777" w:rsidR="00997DA0" w:rsidRPr="0075051F" w:rsidRDefault="00997DA0" w:rsidP="00997DA0">
            <w:pPr>
              <w:pStyle w:val="tabelapunktytabela"/>
              <w:numPr>
                <w:ilvl w:val="0"/>
                <w:numId w:val="4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uzasadnia, odwołując się do wyników doświadczenia, że przyrost temperatury ciała jest wprost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proporcjonalny do ilości pobranego przez ciało ciepła </w:t>
            </w:r>
            <w:proofErr w:type="gramStart"/>
            <w:r w:rsidRPr="0075051F">
              <w:rPr>
                <w:rFonts w:asciiTheme="minorHAnsi" w:hAnsiTheme="minorHAnsi"/>
                <w:sz w:val="22"/>
                <w:szCs w:val="22"/>
              </w:rPr>
              <w:t>oraz,</w:t>
            </w:r>
            <w:proofErr w:type="gramEnd"/>
            <w:r w:rsidRPr="0075051F">
              <w:rPr>
                <w:rFonts w:asciiTheme="minorHAnsi" w:hAnsiTheme="minorHAnsi"/>
                <w:sz w:val="22"/>
                <w:szCs w:val="22"/>
              </w:rPr>
              <w:t xml:space="preserve"> że ilość pobranego przez ciało ciepła do uzyskania danego przyrostu temperatury jest wprost proporcjonalna do masy ciała</w:t>
            </w:r>
          </w:p>
          <w:p w14:paraId="66490FCC" w14:textId="77777777" w:rsidR="00997DA0" w:rsidRPr="0075051F" w:rsidRDefault="00997DA0" w:rsidP="00997DA0">
            <w:pPr>
              <w:pStyle w:val="tabelapunktytabela"/>
              <w:numPr>
                <w:ilvl w:val="0"/>
                <w:numId w:val="4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14:paraId="1BEFEC70" w14:textId="77777777" w:rsidR="00997DA0" w:rsidRPr="0075051F" w:rsidRDefault="00997DA0" w:rsidP="00997DA0">
            <w:pPr>
              <w:pStyle w:val="tabelapunktytabela"/>
              <w:numPr>
                <w:ilvl w:val="0"/>
                <w:numId w:val="4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14:paraId="5E4E4AAB" w14:textId="77777777" w:rsidR="00997DA0" w:rsidRPr="0075051F" w:rsidRDefault="00997DA0" w:rsidP="00997DA0">
            <w:pPr>
              <w:pStyle w:val="tabelapunktytabela"/>
              <w:numPr>
                <w:ilvl w:val="0"/>
                <w:numId w:val="48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14:paraId="7C9374FC" w14:textId="77777777" w:rsidR="00997DA0" w:rsidRPr="0075051F" w:rsidRDefault="00997DA0" w:rsidP="00997DA0">
            <w:pPr>
              <w:pStyle w:val="tabelapunktytabela"/>
              <w:numPr>
                <w:ilvl w:val="0"/>
                <w:numId w:val="49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posługuje się informacjami pochodzącymi z analizy tekstów (w tym popularnonaukowych) dotyczących: </w:t>
            </w:r>
          </w:p>
          <w:p w14:paraId="3FFBD2D8" w14:textId="77777777" w:rsidR="00997DA0" w:rsidRPr="0075051F" w:rsidRDefault="00997DA0" w:rsidP="00997DA0">
            <w:pPr>
              <w:pStyle w:val="tabelapolpauzytabela"/>
              <w:numPr>
                <w:ilvl w:val="1"/>
                <w:numId w:val="5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energii wewnętrznej i temperatury,</w:t>
            </w:r>
          </w:p>
          <w:p w14:paraId="3AD48681" w14:textId="77777777" w:rsidR="00997DA0" w:rsidRPr="0075051F" w:rsidRDefault="00997DA0" w:rsidP="00997DA0">
            <w:pPr>
              <w:pStyle w:val="tabelapolpauzytabela"/>
              <w:numPr>
                <w:ilvl w:val="1"/>
                <w:numId w:val="5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wykorzystania (w przyrodzie i w życiu codziennym) przewodnictwa cieplnego (przewodników i izolatorów ciepła),</w:t>
            </w:r>
          </w:p>
          <w:p w14:paraId="0638DB22" w14:textId="77777777" w:rsidR="00997DA0" w:rsidRPr="0075051F" w:rsidRDefault="00997DA0" w:rsidP="00997DA0">
            <w:pPr>
              <w:pStyle w:val="tabelapolpauzytabela"/>
              <w:numPr>
                <w:ilvl w:val="1"/>
                <w:numId w:val="5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zjawiska konwekcji (np. prądy konwekcyjne), </w:t>
            </w:r>
          </w:p>
          <w:p w14:paraId="4E3B59C7" w14:textId="77777777" w:rsidR="00997DA0" w:rsidRPr="0075051F" w:rsidRDefault="00997DA0" w:rsidP="00997DA0">
            <w:pPr>
              <w:pStyle w:val="tabelapolpauzytabela"/>
              <w:numPr>
                <w:ilvl w:val="1"/>
                <w:numId w:val="5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promieniowania słonecznego (np. kolektory słoneczne),</w:t>
            </w:r>
          </w:p>
          <w:p w14:paraId="55F00A7F" w14:textId="77777777" w:rsidR="00997DA0" w:rsidRPr="0075051F" w:rsidRDefault="00997DA0" w:rsidP="00997DA0">
            <w:pPr>
              <w:pStyle w:val="tabelapolpauzytabela"/>
              <w:numPr>
                <w:ilvl w:val="1"/>
                <w:numId w:val="50"/>
              </w:numPr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zmian stanu skupienia ciał, </w:t>
            </w:r>
          </w:p>
          <w:p w14:paraId="74CF96DB" w14:textId="77777777" w:rsidR="00997DA0" w:rsidRPr="0075051F" w:rsidRDefault="00997DA0" w:rsidP="00997DA0">
            <w:pPr>
              <w:pStyle w:val="tabelapunktytabela"/>
              <w:ind w:firstLine="0"/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a w szczególności tekstu: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Dom pasywny, czyli jak zaoszczędzić na ogrzewaniu i klimatyzacji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(lub innego tekstu związanego z treściami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Termodynamika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8D9977C" w14:textId="77777777" w:rsidR="005E46F1" w:rsidRPr="0025346F" w:rsidRDefault="005E46F1" w:rsidP="002B61F6">
            <w:pPr>
              <w:rPr>
                <w:color w:val="FF0000"/>
              </w:rPr>
            </w:pPr>
          </w:p>
        </w:tc>
        <w:tc>
          <w:tcPr>
            <w:tcW w:w="2398" w:type="dxa"/>
          </w:tcPr>
          <w:p w14:paraId="2DE5C131" w14:textId="77777777" w:rsidR="00997DA0" w:rsidRPr="0075051F" w:rsidRDefault="00997DA0" w:rsidP="00997DA0">
            <w:pPr>
              <w:rPr>
                <w:bCs/>
              </w:rPr>
            </w:pPr>
            <w:r w:rsidRPr="0075051F">
              <w:rPr>
                <w:bCs/>
              </w:rPr>
              <w:lastRenderedPageBreak/>
              <w:t>Uczeń:</w:t>
            </w:r>
          </w:p>
          <w:p w14:paraId="62314F3D" w14:textId="77777777" w:rsidR="00997DA0" w:rsidRPr="0075051F" w:rsidRDefault="00997DA0" w:rsidP="00997DA0">
            <w:pPr>
              <w:pStyle w:val="tabelapunktytabela"/>
              <w:numPr>
                <w:ilvl w:val="0"/>
                <w:numId w:val="5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rozwiązuje złożone zadania obliczeniowe związane ze zmianą energii wewnętrznej; szacuje rząd wielkości spodziewanego wyniku i na tej podstawie ocenia wyniki obliczeń</w:t>
            </w:r>
          </w:p>
          <w:p w14:paraId="18B9BA38" w14:textId="257D941D" w:rsidR="00997DA0" w:rsidRPr="0075051F" w:rsidRDefault="00551E7A" w:rsidP="00997DA0">
            <w:pPr>
              <w:pStyle w:val="tabelapunktytabela"/>
              <w:numPr>
                <w:ilvl w:val="0"/>
                <w:numId w:val="51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rozwiązuje proste zadania </w: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dotyczące treści rozdziału: </w:t>
            </w:r>
            <w:r w:rsidR="00997DA0"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Termodynamika</w:t>
            </w:r>
          </w:p>
          <w:p w14:paraId="3E9538BA" w14:textId="4AF97891" w:rsidR="00997DA0" w:rsidRDefault="00997DA0" w:rsidP="002B61F6">
            <w:pPr>
              <w:rPr>
                <w:color w:val="FF0000"/>
              </w:rPr>
            </w:pPr>
          </w:p>
          <w:p w14:paraId="5F93385A" w14:textId="77777777" w:rsidR="005E46F1" w:rsidRPr="00997DA0" w:rsidRDefault="005E46F1" w:rsidP="00997DA0">
            <w:pPr>
              <w:ind w:firstLine="708"/>
            </w:pPr>
          </w:p>
        </w:tc>
        <w:tc>
          <w:tcPr>
            <w:tcW w:w="2406" w:type="dxa"/>
          </w:tcPr>
          <w:p w14:paraId="3568C516" w14:textId="77777777" w:rsidR="00997DA0" w:rsidRPr="0075051F" w:rsidRDefault="00997DA0" w:rsidP="00997DA0">
            <w:pPr>
              <w:rPr>
                <w:b/>
              </w:rPr>
            </w:pPr>
            <w:r w:rsidRPr="0075051F">
              <w:rPr>
                <w:bCs/>
              </w:rPr>
              <w:t>Uczeń:</w:t>
            </w:r>
          </w:p>
          <w:p w14:paraId="0F5D9D36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tabelami wielkości fizycznych w celu odszukania temperatury topnienia i temperatury wrzenia oraz</w:t>
            </w:r>
            <w:r w:rsidRPr="0075051F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ciepła topnienia i ciepła parowania; porównuje te wartości dla różnych substancji</w:t>
            </w:r>
          </w:p>
          <w:p w14:paraId="1564C748" w14:textId="5322CA34" w:rsidR="00997DA0" w:rsidRPr="0075051F" w:rsidRDefault="00551E7A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rozwiązuje </w: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 zadania</w:t>
            </w:r>
            <w:proofErr w:type="gramEnd"/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 (w tym obliczeniowe) lub problemy dotyczące treści rozdziału: </w:t>
            </w:r>
            <w:r w:rsidR="00997DA0"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Termodynamika</w: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 (związane z energią wewnętrzną i temperaturą, przepływem ciepła </w: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oraz z wykorzystaniem: związków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∆E=W</m:t>
              </m:r>
            </m:oMath>
            <w:r w:rsidR="00997DA0"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="00997DA0" w:rsidRPr="0075051F">
              <w:rPr>
                <w:rFonts w:asciiTheme="minorHAnsi" w:hAnsiTheme="minorHAnsi"/>
                <w:noProof/>
                <w:position w:val="-15"/>
                <w:sz w:val="22"/>
                <w:szCs w:val="22"/>
                <w:lang w:eastAsia="pl-PL"/>
              </w:rPr>
              <w:drawing>
                <wp:inline distT="0" distB="0" distL="0" distR="0" wp14:anchorId="53B2E817" wp14:editId="117E8F1A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 i 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∆E=Q</m:t>
              </m:r>
            </m:oMath>
            <w:r w:rsidR="00997DA0"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="00997DA0" w:rsidRPr="0075051F">
              <w:rPr>
                <w:rFonts w:asciiTheme="minorHAnsi" w:hAnsiTheme="minorHAnsi"/>
                <w:noProof/>
                <w:position w:val="-15"/>
                <w:sz w:val="22"/>
                <w:szCs w:val="22"/>
                <w:lang w:eastAsia="pl-PL"/>
              </w:rPr>
              <w:drawing>
                <wp:inline distT="0" distB="0" distL="0" distR="0" wp14:anchorId="3F449CA1" wp14:editId="4639B191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, zależności </w: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instrText xml:space="preserve"> QUOTE </w:instrText>
            </w:r>
            <w:r w:rsidR="00997DA0" w:rsidRPr="0075051F">
              <w:rPr>
                <w:rFonts w:asciiTheme="minorHAnsi" w:hAnsiTheme="minorHAnsi"/>
                <w:noProof/>
                <w:position w:val="-15"/>
                <w:sz w:val="22"/>
                <w:szCs w:val="22"/>
                <w:lang w:eastAsia="pl-PL"/>
              </w:rPr>
              <w:drawing>
                <wp:inline distT="0" distB="0" distL="0" distR="0" wp14:anchorId="2E5DE2CA" wp14:editId="62D2346D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Q=c∙m∙∆T</m:t>
              </m:r>
            </m:oMath>
            <w:r w:rsidR="00997DA0" w:rsidRPr="0075051F">
              <w:rPr>
                <w:rStyle w:val="Odwoaniedokomentarza"/>
                <w:rFonts w:asciiTheme="minorHAnsi" w:eastAsiaTheme="minorEastAsia" w:hAnsiTheme="minorHAnsi"/>
                <w:color w:val="auto"/>
                <w:sz w:val="22"/>
                <w:szCs w:val="22"/>
              </w:rPr>
              <w:t xml:space="preserve"> </w: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97DA0" w:rsidRPr="0075051F">
              <w:rPr>
                <w:rFonts w:asciiTheme="minorHAnsi" w:hAnsiTheme="minorHAnsi"/>
                <w:sz w:val="22"/>
                <w:szCs w:val="22"/>
              </w:rPr>
              <w:t xml:space="preserve"> oraz wzorów na ciepło topnienia i ciepło parowania); wykonuje obliczenia i zapisuje wynik zaokrąglony do zadanej liczby cyfr znaczących</w:t>
            </w:r>
          </w:p>
          <w:p w14:paraId="563DE481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="Arial" w:hAnsi="Arial" w:cs="Arial"/>
                <w:sz w:val="22"/>
                <w:szCs w:val="22"/>
              </w:rPr>
              <w:t> 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>opisuje możliwość wykonania pracy kosztem energii wewnętrznej; podaje przykłady praktycznego wykorzystania tego procesu</w:t>
            </w:r>
          </w:p>
          <w:p w14:paraId="1F74106B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rysuje wykres zależności temperatury od czasu ogrzewania lub oziębiania odpowiednio dla zjawiska topnienia lub krzepnięcia na podstawie danych</w:t>
            </w:r>
          </w:p>
          <w:p w14:paraId="42A68D65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posługuje się pojęciem ciepła topnienia wraz z jednostką w układzie SI; podaje wzór na ciepło topnienia</w:t>
            </w:r>
          </w:p>
          <w:p w14:paraId="0A8B4232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posługuje się pojęciem ciepła parowania wraz z jednostką w układzie SI; podaje wzór na ciepło parowania</w:t>
            </w:r>
          </w:p>
          <w:p w14:paraId="1B773E39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wyjaśnia zależność temperatury wrzenia od ciśnienia</w:t>
            </w:r>
          </w:p>
          <w:p w14:paraId="489AE42D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 xml:space="preserve">rozwiązuje bardziej złożone zadania lub problemy (w tym umiarkowanie trudne zadania obliczeniowe) dotyczące treści rozdziału: </w:t>
            </w:r>
            <w:r w:rsidRPr="0075051F">
              <w:rPr>
                <w:rFonts w:asciiTheme="minorHAnsi" w:hAnsiTheme="minorHAnsi" w:cs="Humanst521EUItalic"/>
                <w:i/>
                <w:iCs/>
                <w:sz w:val="22"/>
                <w:szCs w:val="22"/>
              </w:rPr>
              <w:t>Termodynamika</w:t>
            </w:r>
            <w:r w:rsidRPr="0075051F">
              <w:rPr>
                <w:rFonts w:asciiTheme="minorHAnsi" w:hAnsiTheme="minorHAnsi"/>
                <w:sz w:val="22"/>
                <w:szCs w:val="22"/>
              </w:rPr>
              <w:t xml:space="preserve"> (związane z energią wewnętrzną i temperaturą, zmianami stanu skupienia ciał, wykorzystaniem </w:t>
            </w:r>
            <w:r w:rsidRPr="0075051F">
              <w:rPr>
                <w:rFonts w:asciiTheme="minorHAnsi" w:hAnsiTheme="minorHAnsi"/>
                <w:sz w:val="22"/>
                <w:szCs w:val="22"/>
              </w:rPr>
              <w:lastRenderedPageBreak/>
              <w:t>wzorów na ciepło topnienia i ciepło parowania)</w:t>
            </w:r>
          </w:p>
          <w:p w14:paraId="79307985" w14:textId="77777777" w:rsidR="00997DA0" w:rsidRPr="0075051F" w:rsidRDefault="00997DA0" w:rsidP="00997DA0">
            <w:pPr>
              <w:pStyle w:val="tabelapunktytabela"/>
              <w:numPr>
                <w:ilvl w:val="0"/>
                <w:numId w:val="43"/>
              </w:num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75051F">
              <w:rPr>
                <w:rFonts w:asciiTheme="minorHAnsi" w:hAnsiTheme="minorHAnsi"/>
                <w:sz w:val="22"/>
                <w:szCs w:val="22"/>
              </w:rPr>
              <w:t>sporządza i analizuje wykres zależności temperatury od czasu ogrzewania lub oziębiania dla zjawiska topnienia lub krzepnięcia na podstawie danych (opisuje osie układu współrzędnych, uwzględnia niepewności pomiarów)</w:t>
            </w:r>
          </w:p>
          <w:p w14:paraId="7DAE18C0" w14:textId="2555EA18" w:rsidR="00997DA0" w:rsidRDefault="00997DA0" w:rsidP="002B61F6">
            <w:pPr>
              <w:rPr>
                <w:color w:val="FF0000"/>
              </w:rPr>
            </w:pPr>
          </w:p>
          <w:p w14:paraId="6C024F2B" w14:textId="2FA40428" w:rsidR="00997DA0" w:rsidRDefault="00997DA0" w:rsidP="00997DA0"/>
          <w:p w14:paraId="42403CC9" w14:textId="77777777" w:rsidR="005E46F1" w:rsidRPr="00997DA0" w:rsidRDefault="005E46F1" w:rsidP="00997DA0"/>
        </w:tc>
      </w:tr>
    </w:tbl>
    <w:p w14:paraId="5343A0A3" w14:textId="77777777" w:rsidR="00AC761E" w:rsidRPr="007B7153" w:rsidRDefault="00AC761E" w:rsidP="00AC761E">
      <w:pPr>
        <w:rPr>
          <w:color w:val="FF0000"/>
        </w:rPr>
      </w:pPr>
    </w:p>
    <w:p w14:paraId="6476743D" w14:textId="77777777" w:rsidR="00AC761E" w:rsidRPr="0030536D" w:rsidRDefault="00AC761E" w:rsidP="00AC761E">
      <w:r w:rsidRPr="0030536D">
        <w:t>Sposoby sprawdzania osiągnięć edukacyjnych:</w:t>
      </w:r>
    </w:p>
    <w:p w14:paraId="2F563EFF" w14:textId="77777777" w:rsidR="00AC761E" w:rsidRPr="0030536D" w:rsidRDefault="00AC761E" w:rsidP="00997DA0">
      <w:pPr>
        <w:pStyle w:val="Akapitzlist"/>
        <w:numPr>
          <w:ilvl w:val="0"/>
          <w:numId w:val="3"/>
        </w:numPr>
      </w:pPr>
      <w:r w:rsidRPr="0030536D">
        <w:t>odpowiedź ustna – bieżący materiał lub podczas lekcji powtórzeniowej,</w:t>
      </w:r>
    </w:p>
    <w:p w14:paraId="1ABB99A0" w14:textId="77777777" w:rsidR="00AC761E" w:rsidRPr="0030536D" w:rsidRDefault="00AC761E" w:rsidP="00997DA0">
      <w:pPr>
        <w:pStyle w:val="Akapitzlist"/>
        <w:numPr>
          <w:ilvl w:val="0"/>
          <w:numId w:val="3"/>
        </w:numPr>
      </w:pPr>
      <w:r w:rsidRPr="0030536D">
        <w:t>praca wykonana na lekcji,</w:t>
      </w:r>
    </w:p>
    <w:p w14:paraId="2A015290" w14:textId="77777777" w:rsidR="00AC761E" w:rsidRPr="0030536D" w:rsidRDefault="00AC761E" w:rsidP="00997DA0">
      <w:pPr>
        <w:pStyle w:val="Akapitzlist"/>
        <w:numPr>
          <w:ilvl w:val="0"/>
          <w:numId w:val="3"/>
        </w:numPr>
      </w:pPr>
      <w:r w:rsidRPr="0030536D">
        <w:t>kartkówka – materiał z ostatniej lekcji, nie musi być zapowiedziana</w:t>
      </w:r>
      <w:r w:rsidR="0030536D">
        <w:t>,</w:t>
      </w:r>
    </w:p>
    <w:p w14:paraId="0FC92413" w14:textId="77777777" w:rsidR="00AC761E" w:rsidRPr="0030536D" w:rsidRDefault="00AC761E" w:rsidP="00997DA0">
      <w:pPr>
        <w:pStyle w:val="Akapitzlist"/>
        <w:numPr>
          <w:ilvl w:val="0"/>
          <w:numId w:val="3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14:paraId="7FA893CB" w14:textId="17B6C705" w:rsidR="0000135B" w:rsidRDefault="00AC761E" w:rsidP="008E050F">
      <w:pPr>
        <w:pStyle w:val="Akapitzlist"/>
        <w:numPr>
          <w:ilvl w:val="0"/>
          <w:numId w:val="3"/>
        </w:numPr>
      </w:pPr>
      <w:r w:rsidRPr="0030536D">
        <w:lastRenderedPageBreak/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 w:rsidR="0030536D">
        <w:t>.</w:t>
      </w:r>
      <w:proofErr w:type="gramEnd"/>
    </w:p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499BBB"/>
    <w:multiLevelType w:val="hybridMultilevel"/>
    <w:tmpl w:val="E1E399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2"/>
  </w:num>
  <w:num w:numId="10">
    <w:abstractNumId w:val="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1">
    <w:abstractNumId w:val="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9"/>
  </w:num>
  <w:num w:numId="13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4">
    <w:abstractNumId w:val="34"/>
  </w:num>
  <w:num w:numId="15">
    <w:abstractNumId w:val="14"/>
  </w:num>
  <w:num w:numId="16">
    <w:abstractNumId w:val="1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">
    <w:abstractNumId w:val="11"/>
  </w:num>
  <w:num w:numId="18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9">
    <w:abstractNumId w:val="19"/>
  </w:num>
  <w:num w:numId="20">
    <w:abstractNumId w:val="1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1">
    <w:abstractNumId w:val="33"/>
  </w:num>
  <w:num w:numId="22">
    <w:abstractNumId w:val="16"/>
  </w:num>
  <w:num w:numId="23">
    <w:abstractNumId w:val="29"/>
  </w:num>
  <w:num w:numId="24">
    <w:abstractNumId w:val="7"/>
  </w:num>
  <w:num w:numId="25">
    <w:abstractNumId w:val="35"/>
  </w:num>
  <w:num w:numId="26">
    <w:abstractNumId w:val="3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30"/>
  </w:num>
  <w:num w:numId="28">
    <w:abstractNumId w:val="13"/>
  </w:num>
  <w:num w:numId="29">
    <w:abstractNumId w:val="26"/>
  </w:num>
  <w:num w:numId="30">
    <w:abstractNumId w:val="2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1">
    <w:abstractNumId w:val="21"/>
  </w:num>
  <w:num w:numId="32">
    <w:abstractNumId w:val="2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3">
    <w:abstractNumId w:val="1"/>
  </w:num>
  <w:num w:numId="34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5">
    <w:abstractNumId w:val="8"/>
  </w:num>
  <w:num w:numId="36">
    <w:abstractNumId w:val="20"/>
  </w:num>
  <w:num w:numId="37">
    <w:abstractNumId w:val="17"/>
  </w:num>
  <w:num w:numId="38">
    <w:abstractNumId w:val="27"/>
  </w:num>
  <w:num w:numId="39">
    <w:abstractNumId w:val="24"/>
  </w:num>
  <w:num w:numId="40">
    <w:abstractNumId w:val="6"/>
  </w:num>
  <w:num w:numId="41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5">
    <w:abstractNumId w:val="23"/>
  </w:num>
  <w:num w:numId="46">
    <w:abstractNumId w:val="32"/>
  </w:num>
  <w:num w:numId="47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8">
    <w:abstractNumId w:val="28"/>
  </w:num>
  <w:num w:numId="49">
    <w:abstractNumId w:val="10"/>
  </w:num>
  <w:num w:numId="50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1">
    <w:abstractNumId w:val="22"/>
  </w:num>
  <w:num w:numId="52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125B22"/>
    <w:rsid w:val="0025346F"/>
    <w:rsid w:val="002535E7"/>
    <w:rsid w:val="002B61F6"/>
    <w:rsid w:val="002D2A03"/>
    <w:rsid w:val="0030536D"/>
    <w:rsid w:val="003769D5"/>
    <w:rsid w:val="003F3FF9"/>
    <w:rsid w:val="00504A94"/>
    <w:rsid w:val="00524015"/>
    <w:rsid w:val="00551E7A"/>
    <w:rsid w:val="005969DD"/>
    <w:rsid w:val="005D6530"/>
    <w:rsid w:val="005E46F1"/>
    <w:rsid w:val="00672077"/>
    <w:rsid w:val="00761063"/>
    <w:rsid w:val="007A6A75"/>
    <w:rsid w:val="007B7153"/>
    <w:rsid w:val="008353E9"/>
    <w:rsid w:val="00997DA0"/>
    <w:rsid w:val="00A25A0F"/>
    <w:rsid w:val="00A5661B"/>
    <w:rsid w:val="00AC761E"/>
    <w:rsid w:val="00AE586C"/>
    <w:rsid w:val="00B1427C"/>
    <w:rsid w:val="00B94C7D"/>
    <w:rsid w:val="00CA393D"/>
    <w:rsid w:val="00DC5B36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0A6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customStyle="1" w:styleId="tabelapunktytabela">
    <w:name w:val="tabela_punkty (tabela)"/>
    <w:basedOn w:val="Normalny"/>
    <w:uiPriority w:val="99"/>
    <w:rsid w:val="0025346F"/>
    <w:pPr>
      <w:widowControl w:val="0"/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</w:pPr>
    <w:rPr>
      <w:rFonts w:ascii="Humanst521EUNormal" w:eastAsia="Times New Roman" w:hAnsi="Humanst521EUNormal" w:cs="Humanst521EUNormal"/>
      <w:color w:val="000000"/>
      <w:sz w:val="17"/>
      <w:szCs w:val="17"/>
    </w:rPr>
  </w:style>
  <w:style w:type="paragraph" w:customStyle="1" w:styleId="tabelapolpauzytabela">
    <w:name w:val="tabela_polpauzy (tabela)"/>
    <w:basedOn w:val="tabelapunktytabela"/>
    <w:uiPriority w:val="99"/>
    <w:rsid w:val="00B1427C"/>
    <w:pPr>
      <w:ind w:left="340"/>
      <w:textAlignment w:val="center"/>
    </w:pPr>
  </w:style>
  <w:style w:type="paragraph" w:customStyle="1" w:styleId="tabelatresctabela">
    <w:name w:val="tabela_tresc (tabela)"/>
    <w:basedOn w:val="Normalny"/>
    <w:uiPriority w:val="99"/>
    <w:rsid w:val="00997DA0"/>
    <w:pPr>
      <w:widowControl w:val="0"/>
      <w:autoSpaceDE w:val="0"/>
      <w:autoSpaceDN w:val="0"/>
      <w:adjustRightInd w:val="0"/>
      <w:spacing w:after="0" w:line="288" w:lineRule="auto"/>
    </w:pPr>
    <w:rPr>
      <w:rFonts w:ascii="Humanst521EUNormal" w:eastAsia="Times New Roman" w:hAnsi="Humanst521EUNormal" w:cs="Humanst521EUNormal"/>
      <w:color w:val="000000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DA0"/>
    <w:rPr>
      <w:rFonts w:cs="Times New Roman"/>
      <w:sz w:val="16"/>
      <w:szCs w:val="16"/>
    </w:rPr>
  </w:style>
  <w:style w:type="paragraph" w:customStyle="1" w:styleId="Default">
    <w:name w:val="Default"/>
    <w:rsid w:val="00551E7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62B9-DB6B-4B13-8927-455D68DF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6807</Words>
  <Characters>40848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3</cp:revision>
  <dcterms:created xsi:type="dcterms:W3CDTF">2025-06-26T09:43:00Z</dcterms:created>
  <dcterms:modified xsi:type="dcterms:W3CDTF">2025-06-30T09:48:00Z</dcterms:modified>
</cp:coreProperties>
</file>