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02D" w14:textId="77777777" w:rsidR="00A24F6F" w:rsidRPr="00AC4A57" w:rsidRDefault="00A24F6F" w:rsidP="00A24F6F">
      <w:pPr>
        <w:ind w:left="-142" w:hanging="709"/>
        <w:jc w:val="both"/>
        <w:rPr>
          <w:b/>
          <w:bCs/>
          <w:sz w:val="28"/>
          <w:szCs w:val="28"/>
        </w:rPr>
      </w:pPr>
    </w:p>
    <w:p w14:paraId="74F5C680" w14:textId="77777777" w:rsidR="00A24F6F" w:rsidRPr="00AC4A57" w:rsidRDefault="00E154D7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b/>
          <w:bCs/>
          <w:sz w:val="28"/>
          <w:szCs w:val="28"/>
        </w:rPr>
        <w:t>Cel instrukcji:</w:t>
      </w:r>
      <w:r w:rsidRPr="00AC4A57">
        <w:rPr>
          <w:sz w:val="28"/>
          <w:szCs w:val="28"/>
        </w:rPr>
        <w:t xml:space="preserve"> Niniejsza instrukcja ma na celu określenie sposobu składania wniosku o dofinansowanie określonego celu ze środków zebranych </w:t>
      </w:r>
      <w:r w:rsidR="00A62155" w:rsidRPr="00AC4A57">
        <w:rPr>
          <w:sz w:val="28"/>
          <w:szCs w:val="28"/>
        </w:rPr>
        <w:t>przez</w:t>
      </w:r>
      <w:r w:rsidRPr="00AC4A57">
        <w:rPr>
          <w:sz w:val="28"/>
          <w:szCs w:val="28"/>
        </w:rPr>
        <w:t xml:space="preserve"> Radę Rodziców.</w:t>
      </w:r>
    </w:p>
    <w:p w14:paraId="13CD19A2" w14:textId="77777777" w:rsidR="00A24F6F" w:rsidRPr="00AC4A57" w:rsidRDefault="00A24F6F" w:rsidP="00A24F6F">
      <w:pPr>
        <w:ind w:left="-142" w:hanging="567"/>
        <w:jc w:val="both"/>
        <w:rPr>
          <w:sz w:val="28"/>
          <w:szCs w:val="28"/>
        </w:rPr>
      </w:pPr>
    </w:p>
    <w:p w14:paraId="29D8B325" w14:textId="795D4F35" w:rsidR="00AC4A57" w:rsidRPr="00AC4A57" w:rsidRDefault="00E154D7" w:rsidP="00AC4A57">
      <w:pPr>
        <w:ind w:left="-142" w:hanging="567"/>
        <w:jc w:val="both"/>
        <w:rPr>
          <w:sz w:val="28"/>
          <w:szCs w:val="28"/>
        </w:rPr>
      </w:pPr>
      <w:r w:rsidRPr="00AC4A57">
        <w:rPr>
          <w:b/>
          <w:bCs/>
          <w:sz w:val="28"/>
          <w:szCs w:val="28"/>
        </w:rPr>
        <w:t>Sposób realizacji:</w:t>
      </w:r>
      <w:r w:rsidRPr="00AC4A57">
        <w:rPr>
          <w:sz w:val="28"/>
          <w:szCs w:val="28"/>
        </w:rPr>
        <w:t xml:space="preserve"> </w:t>
      </w:r>
    </w:p>
    <w:p w14:paraId="151BC46E" w14:textId="657BEDA4" w:rsidR="00A24F6F" w:rsidRPr="00AC4A57" w:rsidRDefault="00A62155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b/>
          <w:bCs/>
          <w:sz w:val="28"/>
          <w:szCs w:val="28"/>
        </w:rPr>
        <w:t>Wniosek o dofinansowanie</w:t>
      </w:r>
      <w:r w:rsidRPr="00AC4A57">
        <w:rPr>
          <w:sz w:val="28"/>
          <w:szCs w:val="28"/>
        </w:rPr>
        <w:t xml:space="preserve"> określonego celu ze środków zebranych przez Radę Rodziców może złożyć rodzic, opiekun prawny, wychowawca,</w:t>
      </w:r>
      <w:r w:rsidR="00A24F6F" w:rsidRPr="00AC4A57">
        <w:rPr>
          <w:sz w:val="28"/>
          <w:szCs w:val="28"/>
        </w:rPr>
        <w:t xml:space="preserve"> nauczyciel,</w:t>
      </w:r>
      <w:r w:rsidRPr="00AC4A57">
        <w:rPr>
          <w:sz w:val="28"/>
          <w:szCs w:val="28"/>
        </w:rPr>
        <w:t xml:space="preserve"> dyrektor szkoły</w:t>
      </w:r>
      <w:r w:rsidR="00CC1EDF" w:rsidRPr="00AC4A57">
        <w:rPr>
          <w:sz w:val="28"/>
          <w:szCs w:val="28"/>
        </w:rPr>
        <w:t>, pedagog</w:t>
      </w:r>
      <w:r w:rsidR="003D18B8" w:rsidRPr="00AC4A57">
        <w:rPr>
          <w:sz w:val="28"/>
          <w:szCs w:val="28"/>
        </w:rPr>
        <w:t xml:space="preserve">, </w:t>
      </w:r>
      <w:r w:rsidR="00C05183" w:rsidRPr="00AC4A57">
        <w:rPr>
          <w:sz w:val="28"/>
          <w:szCs w:val="28"/>
        </w:rPr>
        <w:t>trójki klasowe, Samorząd szkolny</w:t>
      </w:r>
      <w:r w:rsidRPr="00AC4A57">
        <w:rPr>
          <w:sz w:val="28"/>
          <w:szCs w:val="28"/>
        </w:rPr>
        <w:t xml:space="preserve"> oraz inna osoba, która uzasadni cel na jaki środki mają być przekazane.</w:t>
      </w:r>
      <w:r w:rsidR="00A24F6F" w:rsidRPr="00AC4A57">
        <w:rPr>
          <w:sz w:val="28"/>
          <w:szCs w:val="28"/>
        </w:rPr>
        <w:t xml:space="preserve"> </w:t>
      </w:r>
    </w:p>
    <w:p w14:paraId="654B6695" w14:textId="12890D77" w:rsidR="00A24F6F" w:rsidRPr="00AC4A57" w:rsidRDefault="00A24F6F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>Wnioski są opiniowane przez Pedagoga oraz Prezydium Rady Rodziców.</w:t>
      </w:r>
    </w:p>
    <w:p w14:paraId="18AB4BEE" w14:textId="77777777" w:rsidR="00E154D7" w:rsidRPr="00AC4A57" w:rsidRDefault="00A62155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 xml:space="preserve">Wniosek o dofinansowanie ze środków Rady Rodziców dostępny jest na stronie internetowej Szkoły Podstawowej Nr 84 w zakładce „Rada Rodziców” lub do pobrania </w:t>
      </w:r>
      <w:r w:rsidR="00CC1EDF" w:rsidRPr="00AC4A57">
        <w:rPr>
          <w:sz w:val="28"/>
          <w:szCs w:val="28"/>
        </w:rPr>
        <w:t>w szkolnym sekretariacie</w:t>
      </w:r>
      <w:r w:rsidR="00A24F6F" w:rsidRPr="00AC4A57">
        <w:rPr>
          <w:sz w:val="28"/>
          <w:szCs w:val="28"/>
        </w:rPr>
        <w:t xml:space="preserve"> w formie papierowej.</w:t>
      </w:r>
    </w:p>
    <w:p w14:paraId="7E8CAF37" w14:textId="77777777" w:rsidR="00CC1EDF" w:rsidRPr="00AC4A57" w:rsidRDefault="00CC1EDF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>Wnioskodawca wypełnia wniosek w formie papierowej i składa go w sekretariacie szkoł</w:t>
      </w:r>
      <w:r w:rsidR="000B2E00" w:rsidRPr="00AC4A57">
        <w:rPr>
          <w:sz w:val="28"/>
          <w:szCs w:val="28"/>
        </w:rPr>
        <w:t>y, gdzie jest opiniowany i/lub przekazywany do Prezydium RR.</w:t>
      </w:r>
    </w:p>
    <w:p w14:paraId="762AD54D" w14:textId="7AF39B99" w:rsidR="00CC1EDF" w:rsidRPr="00AC4A57" w:rsidRDefault="00CC1EDF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>Wniosek składany przez rodzica</w:t>
      </w:r>
      <w:r w:rsidR="00A24F6F" w:rsidRPr="00AC4A57">
        <w:rPr>
          <w:sz w:val="28"/>
          <w:szCs w:val="28"/>
        </w:rPr>
        <w:t>,</w:t>
      </w:r>
      <w:r w:rsidRPr="00AC4A57">
        <w:rPr>
          <w:sz w:val="28"/>
          <w:szCs w:val="28"/>
        </w:rPr>
        <w:t xml:space="preserve"> opiekuna prawnego</w:t>
      </w:r>
      <w:r w:rsidR="00A24F6F" w:rsidRPr="00AC4A57">
        <w:rPr>
          <w:sz w:val="28"/>
          <w:szCs w:val="28"/>
        </w:rPr>
        <w:t>, wychowawcę</w:t>
      </w:r>
      <w:r w:rsidR="002E2676" w:rsidRPr="00AC4A57">
        <w:rPr>
          <w:sz w:val="28"/>
          <w:szCs w:val="28"/>
        </w:rPr>
        <w:t>,</w:t>
      </w:r>
      <w:r w:rsidR="00A24F6F" w:rsidRPr="00AC4A57">
        <w:rPr>
          <w:sz w:val="28"/>
          <w:szCs w:val="28"/>
        </w:rPr>
        <w:t xml:space="preserve"> nauczyciela</w:t>
      </w:r>
      <w:r w:rsidR="0019457B" w:rsidRPr="00AC4A57">
        <w:rPr>
          <w:sz w:val="28"/>
          <w:szCs w:val="28"/>
        </w:rPr>
        <w:t>,</w:t>
      </w:r>
      <w:r w:rsidR="002E2676" w:rsidRPr="00AC4A57">
        <w:rPr>
          <w:sz w:val="28"/>
          <w:szCs w:val="28"/>
        </w:rPr>
        <w:t xml:space="preserve"> trójki klasowe, Samorząd szkolny</w:t>
      </w:r>
      <w:r w:rsidR="0019457B" w:rsidRPr="00AC4A57">
        <w:rPr>
          <w:sz w:val="28"/>
          <w:szCs w:val="28"/>
        </w:rPr>
        <w:t xml:space="preserve"> dotyczący pomocy uczniowi,</w:t>
      </w:r>
      <w:r w:rsidR="00A24F6F" w:rsidRPr="00AC4A57">
        <w:rPr>
          <w:sz w:val="28"/>
          <w:szCs w:val="28"/>
        </w:rPr>
        <w:t xml:space="preserve"> </w:t>
      </w:r>
      <w:r w:rsidRPr="00AC4A57">
        <w:rPr>
          <w:sz w:val="28"/>
          <w:szCs w:val="28"/>
        </w:rPr>
        <w:t>jest opiniowany przez Pedagoga i przekazywany do Prezydium RR</w:t>
      </w:r>
      <w:r w:rsidR="00A24F6F" w:rsidRPr="00AC4A57">
        <w:rPr>
          <w:sz w:val="28"/>
          <w:szCs w:val="28"/>
        </w:rPr>
        <w:t xml:space="preserve"> do ostatecznego zatwierdzenia i realizacji.</w:t>
      </w:r>
    </w:p>
    <w:p w14:paraId="6445E2C8" w14:textId="77777777" w:rsidR="00A24F6F" w:rsidRPr="00AC4A57" w:rsidRDefault="00A24F6F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>Wnioski składane przez inne osoby, nie dotyczące dofinansowania ucznia lecz innej inicjatywy, są opiniowane bezpośrednio przez prezydium RR.</w:t>
      </w:r>
    </w:p>
    <w:p w14:paraId="6819FD94" w14:textId="08CBEB63" w:rsidR="000B2E00" w:rsidRPr="00AC4A57" w:rsidRDefault="000B2E00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>Prezydium RR niezwłocznie ocenia wnioski i udziela informacji o dofinansowaniu</w:t>
      </w:r>
      <w:r w:rsidR="00460D58">
        <w:rPr>
          <w:sz w:val="28"/>
          <w:szCs w:val="28"/>
        </w:rPr>
        <w:t xml:space="preserve"> lub odmowie</w:t>
      </w:r>
      <w:r w:rsidRPr="00AC4A57">
        <w:rPr>
          <w:sz w:val="28"/>
          <w:szCs w:val="28"/>
        </w:rPr>
        <w:t xml:space="preserve"> </w:t>
      </w:r>
      <w:r w:rsidR="00460D58">
        <w:rPr>
          <w:sz w:val="28"/>
          <w:szCs w:val="28"/>
        </w:rPr>
        <w:t xml:space="preserve">dofinansowania </w:t>
      </w:r>
      <w:r w:rsidRPr="00AC4A57">
        <w:rPr>
          <w:sz w:val="28"/>
          <w:szCs w:val="28"/>
        </w:rPr>
        <w:t>określonego celu poprzez Szkolny sekretariat</w:t>
      </w:r>
      <w:r w:rsidR="00543BF1" w:rsidRPr="00AC4A57">
        <w:rPr>
          <w:sz w:val="28"/>
          <w:szCs w:val="28"/>
        </w:rPr>
        <w:t>, który informuje osoby zainteresowane</w:t>
      </w:r>
      <w:r w:rsidRPr="00AC4A57">
        <w:rPr>
          <w:sz w:val="28"/>
          <w:szCs w:val="28"/>
        </w:rPr>
        <w:t xml:space="preserve"> </w:t>
      </w:r>
      <w:r w:rsidR="00543BF1" w:rsidRPr="00AC4A57">
        <w:rPr>
          <w:sz w:val="28"/>
          <w:szCs w:val="28"/>
        </w:rPr>
        <w:t>n</w:t>
      </w:r>
      <w:r w:rsidRPr="00AC4A57">
        <w:rPr>
          <w:sz w:val="28"/>
          <w:szCs w:val="28"/>
        </w:rPr>
        <w:t>ie później niż w ciągu 7 dni</w:t>
      </w:r>
      <w:r w:rsidR="0012322D" w:rsidRPr="00AC4A57">
        <w:rPr>
          <w:sz w:val="28"/>
          <w:szCs w:val="28"/>
        </w:rPr>
        <w:t xml:space="preserve"> i/lub natychmiast w zależności od konieczności terminu </w:t>
      </w:r>
      <w:r w:rsidR="006724B9" w:rsidRPr="00AC4A57">
        <w:rPr>
          <w:sz w:val="28"/>
          <w:szCs w:val="28"/>
        </w:rPr>
        <w:t>realizacji celu</w:t>
      </w:r>
      <w:r w:rsidRPr="00AC4A57">
        <w:rPr>
          <w:sz w:val="28"/>
          <w:szCs w:val="28"/>
        </w:rPr>
        <w:t>.</w:t>
      </w:r>
    </w:p>
    <w:p w14:paraId="4821F852" w14:textId="77777777" w:rsidR="000B2E00" w:rsidRPr="00AC4A57" w:rsidRDefault="000B2E00" w:rsidP="00A24F6F">
      <w:pPr>
        <w:ind w:left="-142" w:hanging="567"/>
        <w:jc w:val="both"/>
        <w:rPr>
          <w:sz w:val="28"/>
          <w:szCs w:val="28"/>
        </w:rPr>
      </w:pPr>
      <w:r w:rsidRPr="00AC4A57">
        <w:rPr>
          <w:sz w:val="28"/>
          <w:szCs w:val="28"/>
        </w:rPr>
        <w:t xml:space="preserve">Prosimy o składanie wniosków z odpowiednim wyprzedzeniem a w uzasadnionych przypadkach Sekretariat Szkoły ma kontakt telefoniczny do przedstawicieli Prezydium Rady Rodziców. </w:t>
      </w:r>
    </w:p>
    <w:p w14:paraId="5A404EA9" w14:textId="77777777" w:rsidR="0019457B" w:rsidRPr="00AC4A57" w:rsidRDefault="0019457B" w:rsidP="00A24F6F">
      <w:pPr>
        <w:ind w:left="-142" w:hanging="567"/>
        <w:jc w:val="both"/>
        <w:rPr>
          <w:sz w:val="28"/>
          <w:szCs w:val="28"/>
        </w:rPr>
      </w:pPr>
    </w:p>
    <w:p w14:paraId="7016804F" w14:textId="77777777" w:rsidR="0019457B" w:rsidRPr="00AC4A57" w:rsidRDefault="0019457B" w:rsidP="0019457B">
      <w:pPr>
        <w:ind w:left="-142" w:hanging="567"/>
        <w:jc w:val="right"/>
        <w:rPr>
          <w:sz w:val="28"/>
          <w:szCs w:val="28"/>
        </w:rPr>
      </w:pPr>
      <w:r w:rsidRPr="00AC4A57">
        <w:rPr>
          <w:sz w:val="28"/>
          <w:szCs w:val="28"/>
        </w:rPr>
        <w:t>Rada Rodziców</w:t>
      </w:r>
    </w:p>
    <w:p w14:paraId="2A454B84" w14:textId="77777777" w:rsidR="00E154D7" w:rsidRPr="00E154D7" w:rsidRDefault="00E154D7" w:rsidP="00E154D7"/>
    <w:sectPr w:rsidR="00E154D7" w:rsidRPr="00E154D7" w:rsidSect="00A62155">
      <w:headerReference w:type="default" r:id="rId7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E99B" w14:textId="77777777" w:rsidR="000467F2" w:rsidRDefault="000467F2" w:rsidP="000326C4">
      <w:pPr>
        <w:spacing w:after="0" w:line="240" w:lineRule="auto"/>
      </w:pPr>
      <w:r>
        <w:separator/>
      </w:r>
    </w:p>
  </w:endnote>
  <w:endnote w:type="continuationSeparator" w:id="0">
    <w:p w14:paraId="4462F9A8" w14:textId="77777777" w:rsidR="000467F2" w:rsidRDefault="000467F2" w:rsidP="000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7D53" w14:textId="77777777" w:rsidR="000467F2" w:rsidRDefault="000467F2" w:rsidP="000326C4">
      <w:pPr>
        <w:spacing w:after="0" w:line="240" w:lineRule="auto"/>
      </w:pPr>
      <w:r>
        <w:separator/>
      </w:r>
    </w:p>
  </w:footnote>
  <w:footnote w:type="continuationSeparator" w:id="0">
    <w:p w14:paraId="62C45E32" w14:textId="77777777" w:rsidR="000467F2" w:rsidRDefault="000467F2" w:rsidP="000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856" w:type="dxa"/>
      <w:tblLook w:val="04A0" w:firstRow="1" w:lastRow="0" w:firstColumn="1" w:lastColumn="0" w:noHBand="0" w:noVBand="1"/>
    </w:tblPr>
    <w:tblGrid>
      <w:gridCol w:w="1702"/>
      <w:gridCol w:w="7371"/>
      <w:gridCol w:w="1559"/>
    </w:tblGrid>
    <w:tr w:rsidR="000326C4" w:rsidRPr="000326C4" w14:paraId="4AC74870" w14:textId="77777777" w:rsidTr="00165901">
      <w:trPr>
        <w:trHeight w:val="551"/>
      </w:trPr>
      <w:tc>
        <w:tcPr>
          <w:tcW w:w="1702" w:type="dxa"/>
          <w:vAlign w:val="center"/>
        </w:tcPr>
        <w:p w14:paraId="239B6902" w14:textId="77777777" w:rsidR="000326C4" w:rsidRPr="000326C4" w:rsidRDefault="0098314A" w:rsidP="000326C4">
          <w:pPr>
            <w:tabs>
              <w:tab w:val="center" w:pos="4536"/>
              <w:tab w:val="right" w:pos="9072"/>
            </w:tabs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>
            <w:rPr>
              <w:rFonts w:ascii="Times New Roman" w:eastAsiaTheme="minorEastAsia" w:hAnsi="Times New Roman" w:cs="Times New Roman"/>
              <w:sz w:val="24"/>
              <w:lang w:eastAsia="pl-PL"/>
            </w:rPr>
            <w:t>Data</w:t>
          </w:r>
          <w:r w:rsidR="00A62155">
            <w:rPr>
              <w:rFonts w:ascii="Times New Roman" w:eastAsiaTheme="minorEastAsia" w:hAnsi="Times New Roman" w:cs="Times New Roman"/>
              <w:sz w:val="24"/>
              <w:lang w:eastAsia="pl-PL"/>
            </w:rPr>
            <w:t xml:space="preserve"> instrukcji</w:t>
          </w:r>
        </w:p>
      </w:tc>
      <w:tc>
        <w:tcPr>
          <w:tcW w:w="7371" w:type="dxa"/>
          <w:vAlign w:val="center"/>
        </w:tcPr>
        <w:p w14:paraId="1C182821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Szkoła Podstawowa Nr 84 im. Waleriana Łukasińskiego</w:t>
          </w:r>
        </w:p>
      </w:tc>
      <w:tc>
        <w:tcPr>
          <w:tcW w:w="1559" w:type="dxa"/>
          <w:vAlign w:val="center"/>
        </w:tcPr>
        <w:p w14:paraId="65C82884" w14:textId="77777777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Rok szkolny</w:t>
          </w:r>
        </w:p>
      </w:tc>
    </w:tr>
    <w:tr w:rsidR="000326C4" w:rsidRPr="000326C4" w14:paraId="0C96305A" w14:textId="77777777" w:rsidTr="00165901">
      <w:trPr>
        <w:trHeight w:val="574"/>
      </w:trPr>
      <w:tc>
        <w:tcPr>
          <w:tcW w:w="1702" w:type="dxa"/>
          <w:vAlign w:val="center"/>
        </w:tcPr>
        <w:p w14:paraId="5A32CD86" w14:textId="7CE5E81B" w:rsidR="000326C4" w:rsidRPr="000326C4" w:rsidRDefault="00A62155" w:rsidP="00A6215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>
            <w:rPr>
              <w:rFonts w:ascii="Times New Roman" w:eastAsiaTheme="minorEastAsia" w:hAnsi="Times New Roman" w:cs="Times New Roman"/>
              <w:sz w:val="24"/>
              <w:lang w:eastAsia="pl-PL"/>
            </w:rPr>
            <w:t>2022-1</w:t>
          </w:r>
          <w:r w:rsidR="00915B10">
            <w:rPr>
              <w:rFonts w:ascii="Times New Roman" w:eastAsiaTheme="minorEastAsia" w:hAnsi="Times New Roman" w:cs="Times New Roman"/>
              <w:sz w:val="24"/>
              <w:lang w:eastAsia="pl-PL"/>
            </w:rPr>
            <w:t>2</w:t>
          </w:r>
          <w:r>
            <w:rPr>
              <w:rFonts w:ascii="Times New Roman" w:eastAsiaTheme="minorEastAsia" w:hAnsi="Times New Roman" w:cs="Times New Roman"/>
              <w:sz w:val="24"/>
              <w:lang w:eastAsia="pl-PL"/>
            </w:rPr>
            <w:t>-</w:t>
          </w:r>
          <w:r w:rsidR="00460D58">
            <w:rPr>
              <w:rFonts w:ascii="Times New Roman" w:eastAsiaTheme="minorEastAsia" w:hAnsi="Times New Roman" w:cs="Times New Roman"/>
              <w:sz w:val="24"/>
              <w:lang w:eastAsia="pl-PL"/>
            </w:rPr>
            <w:t>14</w:t>
          </w:r>
        </w:p>
      </w:tc>
      <w:tc>
        <w:tcPr>
          <w:tcW w:w="7371" w:type="dxa"/>
          <w:vAlign w:val="center"/>
        </w:tcPr>
        <w:p w14:paraId="6A03698A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Rada Rodziców – </w:t>
          </w:r>
          <w:r w:rsidR="00E154D7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Instrukcja składania </w:t>
          </w:r>
          <w:r w:rsidR="00A62155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>w</w:t>
          </w:r>
          <w:r w:rsidR="00E154D7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>niosku o dofinansowanie</w:t>
          </w:r>
        </w:p>
      </w:tc>
      <w:tc>
        <w:tcPr>
          <w:tcW w:w="1559" w:type="dxa"/>
          <w:vAlign w:val="center"/>
        </w:tcPr>
        <w:p w14:paraId="1FF4C780" w14:textId="77777777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2022/2023</w:t>
          </w:r>
        </w:p>
      </w:tc>
    </w:tr>
  </w:tbl>
  <w:p w14:paraId="78C99EAB" w14:textId="77777777" w:rsidR="000326C4" w:rsidRDefault="00032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3E2"/>
    <w:multiLevelType w:val="hybridMultilevel"/>
    <w:tmpl w:val="1D3E4612"/>
    <w:lvl w:ilvl="0" w:tplc="3668A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06C11A3"/>
    <w:multiLevelType w:val="hybridMultilevel"/>
    <w:tmpl w:val="D480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3B1F"/>
    <w:multiLevelType w:val="hybridMultilevel"/>
    <w:tmpl w:val="E74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21C5"/>
    <w:multiLevelType w:val="hybridMultilevel"/>
    <w:tmpl w:val="F9DC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515"/>
    <w:multiLevelType w:val="hybridMultilevel"/>
    <w:tmpl w:val="2F8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93612">
    <w:abstractNumId w:val="4"/>
  </w:num>
  <w:num w:numId="2" w16cid:durableId="968165588">
    <w:abstractNumId w:val="1"/>
  </w:num>
  <w:num w:numId="3" w16cid:durableId="1860655966">
    <w:abstractNumId w:val="2"/>
  </w:num>
  <w:num w:numId="4" w16cid:durableId="1829591675">
    <w:abstractNumId w:val="3"/>
  </w:num>
  <w:num w:numId="5" w16cid:durableId="81260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E"/>
    <w:rsid w:val="000326C4"/>
    <w:rsid w:val="000443EA"/>
    <w:rsid w:val="000467F2"/>
    <w:rsid w:val="000B2E00"/>
    <w:rsid w:val="0010219C"/>
    <w:rsid w:val="0012322D"/>
    <w:rsid w:val="001403FC"/>
    <w:rsid w:val="00165901"/>
    <w:rsid w:val="0019457B"/>
    <w:rsid w:val="001B528E"/>
    <w:rsid w:val="002D3576"/>
    <w:rsid w:val="002E2676"/>
    <w:rsid w:val="0033752E"/>
    <w:rsid w:val="00341CC2"/>
    <w:rsid w:val="003D18B8"/>
    <w:rsid w:val="00460D58"/>
    <w:rsid w:val="00543BF1"/>
    <w:rsid w:val="0058213B"/>
    <w:rsid w:val="005F5C1F"/>
    <w:rsid w:val="006724B9"/>
    <w:rsid w:val="00697CAF"/>
    <w:rsid w:val="006D15B6"/>
    <w:rsid w:val="00711668"/>
    <w:rsid w:val="007247DE"/>
    <w:rsid w:val="00797D70"/>
    <w:rsid w:val="007A567F"/>
    <w:rsid w:val="00825A3E"/>
    <w:rsid w:val="00915B10"/>
    <w:rsid w:val="0098314A"/>
    <w:rsid w:val="00A24F6F"/>
    <w:rsid w:val="00A32BF9"/>
    <w:rsid w:val="00A62155"/>
    <w:rsid w:val="00AA7E49"/>
    <w:rsid w:val="00AC4A57"/>
    <w:rsid w:val="00BD3842"/>
    <w:rsid w:val="00C05183"/>
    <w:rsid w:val="00C80A9C"/>
    <w:rsid w:val="00CC1EDF"/>
    <w:rsid w:val="00CC76B4"/>
    <w:rsid w:val="00D10D3A"/>
    <w:rsid w:val="00E154D7"/>
    <w:rsid w:val="00F1562C"/>
    <w:rsid w:val="00F54052"/>
    <w:rsid w:val="00F76968"/>
    <w:rsid w:val="00FE7CCE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C705"/>
  <w15:chartTrackingRefBased/>
  <w15:docId w15:val="{62A1EA7F-DB9F-4BE5-AC7B-3453355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6C4"/>
  </w:style>
  <w:style w:type="paragraph" w:styleId="Stopka">
    <w:name w:val="footer"/>
    <w:basedOn w:val="Normalny"/>
    <w:link w:val="Stopka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6C4"/>
  </w:style>
  <w:style w:type="table" w:styleId="Tabela-Siatka">
    <w:name w:val="Table Grid"/>
    <w:basedOn w:val="Standardowy"/>
    <w:uiPriority w:val="39"/>
    <w:rsid w:val="000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E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Jasinowicz</dc:creator>
  <cp:keywords/>
  <dc:description/>
  <cp:lastModifiedBy>Bolesław Jasinowicz</cp:lastModifiedBy>
  <cp:revision>9</cp:revision>
  <cp:lastPrinted>2022-12-14T09:54:00Z</cp:lastPrinted>
  <dcterms:created xsi:type="dcterms:W3CDTF">2022-12-12T07:57:00Z</dcterms:created>
  <dcterms:modified xsi:type="dcterms:W3CDTF">2022-12-14T09:55:00Z</dcterms:modified>
</cp:coreProperties>
</file>